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B7D39" w14:textId="77777777" w:rsidR="00204806" w:rsidRPr="00204806" w:rsidRDefault="00204806" w:rsidP="00204806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3C1799" wp14:editId="296237E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B2CC" w14:textId="77777777" w:rsid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CB13B3" w14:textId="77777777" w:rsidR="00024389" w:rsidRPr="00204806" w:rsidRDefault="00024389" w:rsidP="002048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BFA0D4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14:paraId="1D89C6F3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14:paraId="49A21B43" w14:textId="77777777" w:rsidR="00204806" w:rsidRPr="00204806" w:rsidRDefault="00204806" w:rsidP="00204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14:paraId="6AFCC203" w14:textId="77777777" w:rsidR="00204806" w:rsidRPr="00204806" w:rsidRDefault="00204806" w:rsidP="00024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14:paraId="7DABE3C6" w14:textId="77777777"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48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14:paraId="464E1858" w14:textId="77777777" w:rsidR="00204806" w:rsidRPr="00204806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08B3B9" w14:textId="465EE9DA" w:rsidR="00204806" w:rsidRPr="00F16A60" w:rsidRDefault="00204806" w:rsidP="00024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200A93"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  <w:r w:rsidR="00364B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марта </w:t>
      </w:r>
      <w:r w:rsidR="00364B87"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>2024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</w:t>
      </w:r>
      <w:r w:rsid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</w:t>
      </w:r>
      <w:r w:rsidR="00364B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</w:t>
      </w:r>
      <w:r w:rsidRPr="00F16A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 </w:t>
      </w:r>
      <w:r w:rsidR="00364B87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</w:p>
    <w:p w14:paraId="11E38C30" w14:textId="77777777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03EA04B" w14:textId="77777777" w:rsidR="00364B87" w:rsidRDefault="00200A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GoBack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</w:t>
      </w:r>
      <w:r w:rsidR="00364B87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364B87" w:rsidRPr="00A92D93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  <w:r w:rsidR="00364B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92D93"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приема </w:t>
      </w:r>
    </w:p>
    <w:p w14:paraId="17C0CEDD" w14:textId="77777777" w:rsidR="00364B87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предложений и формирования перечня дворовых</w:t>
      </w:r>
    </w:p>
    <w:p w14:paraId="6B64433A" w14:textId="7BE48C20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территорий, в отношении которых планируется</w:t>
      </w:r>
    </w:p>
    <w:p w14:paraId="0074086D" w14:textId="77777777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 выполнение ямочного ремонта дворовых проездов </w:t>
      </w:r>
    </w:p>
    <w:p w14:paraId="7E73F6EA" w14:textId="77777777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 xml:space="preserve">(включая порядок проведения </w:t>
      </w:r>
    </w:p>
    <w:p w14:paraId="41D46D7D" w14:textId="77777777" w:rsidR="00A92D93" w:rsidRDefault="00A92D93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D93">
        <w:rPr>
          <w:rFonts w:ascii="Times New Roman" w:eastAsia="Calibri" w:hAnsi="Times New Roman" w:cs="Times New Roman"/>
          <w:b/>
          <w:sz w:val="26"/>
          <w:szCs w:val="26"/>
        </w:rPr>
        <w:t>голосования на портале «Наш Север»)</w:t>
      </w:r>
    </w:p>
    <w:bookmarkEnd w:id="1"/>
    <w:p w14:paraId="50B21D4D" w14:textId="77777777" w:rsidR="00364B87" w:rsidRPr="00A92D93" w:rsidRDefault="00364B87" w:rsidP="00024389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D792ACE" w14:textId="77777777" w:rsidR="00A92D93" w:rsidRDefault="00A92D93" w:rsidP="00024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C6BE4DE" w14:textId="09E098FF" w:rsidR="00602A37" w:rsidRPr="00D13990" w:rsidRDefault="00200A93" w:rsidP="00200A93">
      <w:pPr>
        <w:pStyle w:val="a6"/>
        <w:numPr>
          <w:ilvl w:val="0"/>
          <w:numId w:val="2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rPr>
          <w:rFonts w:eastAsia="Times New Roman"/>
          <w:lang w:eastAsia="ru-RU"/>
        </w:rPr>
      </w:pPr>
      <w:r w:rsidRPr="00D13990">
        <w:rPr>
          <w:rFonts w:eastAsia="Times New Roman"/>
          <w:szCs w:val="25"/>
        </w:rPr>
        <w:t>Внести в</w:t>
      </w:r>
      <w:r w:rsidR="00A92D93" w:rsidRPr="00D13990">
        <w:rPr>
          <w:rFonts w:eastAsia="Times New Roman"/>
          <w:szCs w:val="25"/>
        </w:rPr>
        <w:t xml:space="preserve"> Порядок 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</w:t>
      </w:r>
      <w:r w:rsidR="00364B87">
        <w:rPr>
          <w:rFonts w:eastAsia="Times New Roman"/>
          <w:szCs w:val="25"/>
        </w:rPr>
        <w:t>,</w:t>
      </w:r>
      <w:r w:rsidRPr="00D13990">
        <w:rPr>
          <w:rFonts w:eastAsia="Times New Roman"/>
          <w:lang w:eastAsia="ru-RU"/>
        </w:rPr>
        <w:t xml:space="preserve"> утвержденный постановлением администрации города Полярные Зори от 02.05.2023 № 402, </w:t>
      </w:r>
      <w:r w:rsidR="00602A37" w:rsidRPr="00D13990">
        <w:rPr>
          <w:rFonts w:eastAsia="Times New Roman"/>
          <w:lang w:eastAsia="ru-RU"/>
        </w:rPr>
        <w:t>следующие изменения:</w:t>
      </w:r>
    </w:p>
    <w:p w14:paraId="4CB6B999" w14:textId="204A078F" w:rsidR="00A92D93" w:rsidRPr="00D13990" w:rsidRDefault="00602A37" w:rsidP="00D13990">
      <w:pPr>
        <w:pStyle w:val="a6"/>
        <w:spacing w:line="360" w:lineRule="auto"/>
        <w:ind w:left="0" w:firstLine="568"/>
        <w:rPr>
          <w:rFonts w:eastAsia="Times New Roman"/>
          <w:lang w:eastAsia="ru-RU"/>
        </w:rPr>
      </w:pPr>
      <w:r w:rsidRPr="00D13990">
        <w:rPr>
          <w:rFonts w:eastAsia="Times New Roman"/>
          <w:lang w:eastAsia="ru-RU"/>
        </w:rPr>
        <w:t xml:space="preserve">1.1. Приложение № 2 «Дефектная ведомость объемов и видов работ по ямочному ремонту дворовых проездов, расположенных на дворовой территории многоквартирного дома по адресу:» изложить в </w:t>
      </w:r>
      <w:r w:rsidR="00237CAF" w:rsidRPr="00D13990">
        <w:rPr>
          <w:rFonts w:eastAsia="Times New Roman"/>
          <w:lang w:eastAsia="ru-RU"/>
        </w:rPr>
        <w:t>новой редакции согласно приложению</w:t>
      </w:r>
      <w:r w:rsidR="00C648E8" w:rsidRPr="00D13990">
        <w:rPr>
          <w:rFonts w:eastAsia="Times New Roman"/>
          <w:lang w:eastAsia="ru-RU"/>
        </w:rPr>
        <w:t>.</w:t>
      </w:r>
      <w:r w:rsidRPr="00D13990">
        <w:rPr>
          <w:rFonts w:eastAsia="Times New Roman"/>
          <w:lang w:eastAsia="ru-RU"/>
        </w:rPr>
        <w:t xml:space="preserve"> </w:t>
      </w:r>
    </w:p>
    <w:p w14:paraId="18FAFDD9" w14:textId="77777777" w:rsidR="00A92D93" w:rsidRPr="00D13990" w:rsidRDefault="002618A9" w:rsidP="00A92D9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5"/>
        </w:rPr>
      </w:pPr>
      <w:r w:rsidRPr="00D13990">
        <w:rPr>
          <w:rFonts w:ascii="Times New Roman" w:hAnsi="Times New Roman" w:cs="Times New Roman"/>
          <w:sz w:val="26"/>
          <w:szCs w:val="25"/>
        </w:rPr>
        <w:t>2</w:t>
      </w:r>
      <w:r w:rsidR="00A92D93" w:rsidRPr="00D13990">
        <w:rPr>
          <w:rFonts w:ascii="Times New Roman" w:hAnsi="Times New Roman" w:cs="Times New Roman"/>
          <w:sz w:val="26"/>
          <w:szCs w:val="25"/>
        </w:rPr>
        <w:t>. Настоящее постановление вступает в силу со дня его официального опубликования.</w:t>
      </w:r>
    </w:p>
    <w:p w14:paraId="6FE92A72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F0E5597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3F67D90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23BD2E1" w14:textId="77777777" w:rsidR="00204806" w:rsidRP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  <w:r w:rsidRPr="00204806">
        <w:rPr>
          <w:rFonts w:ascii="Times New Roman" w:eastAsia="Calibri" w:hAnsi="Times New Roman" w:cs="Times New Roman"/>
          <w:sz w:val="25"/>
          <w:szCs w:val="25"/>
        </w:rPr>
        <w:t>Глава</w:t>
      </w:r>
      <w:r w:rsidRPr="00204806">
        <w:rPr>
          <w:rFonts w:ascii="Times New Roman" w:eastAsia="Calibri" w:hAnsi="Times New Roman" w:cs="Arial"/>
          <w:sz w:val="26"/>
          <w:szCs w:val="26"/>
        </w:rPr>
        <w:t xml:space="preserve"> города Полярные Зори</w:t>
      </w:r>
    </w:p>
    <w:p w14:paraId="2C15EC37" w14:textId="77777777" w:rsidR="00204806" w:rsidRDefault="00204806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4806">
        <w:rPr>
          <w:rFonts w:ascii="Times New Roman" w:eastAsia="Calibri" w:hAnsi="Times New Roman" w:cs="Arial"/>
          <w:sz w:val="26"/>
          <w:szCs w:val="26"/>
        </w:rPr>
        <w:t xml:space="preserve">с подведомственной территорией                         </w:t>
      </w:r>
      <w:r w:rsidRPr="0020480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М.О. Пухов</w:t>
      </w:r>
    </w:p>
    <w:p w14:paraId="6013B1BA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E960BCD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D4FB282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57FE298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624B1FE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8CD2FC5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52AE71E1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953B25D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48C5C60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5074FB6F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24C36BA3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56CDCF7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E19F0E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29F345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0FAF298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1CD5B32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0D58F95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F80A2F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00C192E1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F8DBA2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38B3D25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EE1A2B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528AD65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62DEC306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197BC62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ECBA221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744AA9D4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203A634A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40F474B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0D007AC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112127D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6DC69E5B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085A1B5F" w14:textId="77777777" w:rsidR="00364B87" w:rsidRDefault="00364B87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1CE1A8D9" w14:textId="77777777" w:rsidR="00D13990" w:rsidRDefault="00D13990" w:rsidP="00D13990">
      <w:pPr>
        <w:pStyle w:val="a7"/>
        <w:rPr>
          <w:rFonts w:ascii="Times New Roman" w:hAnsi="Times New Roman"/>
          <w:sz w:val="26"/>
          <w:szCs w:val="26"/>
        </w:rPr>
      </w:pPr>
    </w:p>
    <w:p w14:paraId="3D524B33" w14:textId="47E5201D" w:rsidR="00D74F64" w:rsidRP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>Начальник МКУ «</w:t>
      </w:r>
      <w:proofErr w:type="gramStart"/>
      <w:r w:rsidRPr="00D74F64">
        <w:rPr>
          <w:rFonts w:ascii="Times New Roman" w:hAnsi="Times New Roman"/>
          <w:sz w:val="26"/>
          <w:szCs w:val="26"/>
        </w:rPr>
        <w:t>УГХ»_</w:t>
      </w:r>
      <w:proofErr w:type="gramEnd"/>
      <w:r w:rsidRPr="00D74F64">
        <w:rPr>
          <w:rFonts w:ascii="Times New Roman" w:hAnsi="Times New Roman"/>
          <w:sz w:val="26"/>
          <w:szCs w:val="26"/>
        </w:rPr>
        <w:t>_____________К.Н. Анисимова  «___»________ 202</w:t>
      </w:r>
      <w:r>
        <w:rPr>
          <w:rFonts w:ascii="Times New Roman" w:hAnsi="Times New Roman"/>
          <w:sz w:val="26"/>
          <w:szCs w:val="26"/>
        </w:rPr>
        <w:t>4</w:t>
      </w:r>
      <w:r w:rsidRPr="00D74F64">
        <w:rPr>
          <w:rFonts w:ascii="Times New Roman" w:hAnsi="Times New Roman"/>
          <w:sz w:val="26"/>
          <w:szCs w:val="26"/>
        </w:rPr>
        <w:t xml:space="preserve"> г.</w:t>
      </w:r>
    </w:p>
    <w:p w14:paraId="191BB2A8" w14:textId="78DC6396" w:rsidR="00D74F64" w:rsidRP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>Правовой отдел ______________________ ___________</w:t>
      </w:r>
      <w:proofErr w:type="gramStart"/>
      <w:r w:rsidRPr="00D74F64">
        <w:rPr>
          <w:rFonts w:ascii="Times New Roman" w:hAnsi="Times New Roman"/>
          <w:sz w:val="26"/>
          <w:szCs w:val="26"/>
        </w:rPr>
        <w:t>_«</w:t>
      </w:r>
      <w:proofErr w:type="gramEnd"/>
      <w:r w:rsidRPr="00D74F64">
        <w:rPr>
          <w:rFonts w:ascii="Times New Roman" w:hAnsi="Times New Roman"/>
          <w:sz w:val="26"/>
          <w:szCs w:val="26"/>
        </w:rPr>
        <w:t>___»__________202</w:t>
      </w:r>
      <w:r>
        <w:rPr>
          <w:rFonts w:ascii="Times New Roman" w:hAnsi="Times New Roman"/>
          <w:sz w:val="26"/>
          <w:szCs w:val="26"/>
        </w:rPr>
        <w:t>4</w:t>
      </w:r>
      <w:r w:rsidRPr="00D74F64">
        <w:rPr>
          <w:rFonts w:ascii="Times New Roman" w:hAnsi="Times New Roman"/>
          <w:sz w:val="26"/>
          <w:szCs w:val="26"/>
        </w:rPr>
        <w:t xml:space="preserve"> г.</w:t>
      </w:r>
    </w:p>
    <w:p w14:paraId="0D377B51" w14:textId="4EB788CF" w:rsid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 xml:space="preserve">Проект постановления направлен в прокуратуру: </w:t>
      </w:r>
    </w:p>
    <w:p w14:paraId="24829171" w14:textId="40E59A95" w:rsidR="00D74F64" w:rsidRPr="00D74F64" w:rsidRDefault="00D74F64" w:rsidP="00D74F64">
      <w:pPr>
        <w:shd w:val="clear" w:color="auto" w:fill="FFFFFF"/>
        <w:tabs>
          <w:tab w:val="left" w:pos="40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74F64">
        <w:rPr>
          <w:rFonts w:ascii="Times New Roman" w:hAnsi="Times New Roman"/>
          <w:sz w:val="26"/>
          <w:szCs w:val="26"/>
        </w:rPr>
        <w:t>Шелковая И. Б.</w:t>
      </w:r>
    </w:p>
    <w:p w14:paraId="40126CAD" w14:textId="77777777" w:rsidR="00D74F64" w:rsidRPr="00D74F64" w:rsidRDefault="00D74F64" w:rsidP="00D74F64">
      <w:pPr>
        <w:shd w:val="clear" w:color="auto" w:fill="FFFFFF"/>
        <w:tabs>
          <w:tab w:val="left" w:pos="4075"/>
        </w:tabs>
        <w:spacing w:after="120" w:line="240" w:lineRule="auto"/>
        <w:ind w:right="-420"/>
        <w:rPr>
          <w:rFonts w:ascii="Times New Roman" w:eastAsia="Calibri" w:hAnsi="Times New Roman" w:cs="Times New Roman"/>
          <w:b/>
        </w:rPr>
      </w:pPr>
      <w:r w:rsidRPr="00D74F64">
        <w:rPr>
          <w:rFonts w:ascii="Times New Roman" w:eastAsia="Calibri" w:hAnsi="Times New Roman" w:cs="Times New Roman"/>
          <w:sz w:val="26"/>
          <w:szCs w:val="26"/>
          <w:lang w:val="x-none"/>
        </w:rPr>
        <w:t>1 - дело,  1</w:t>
      </w:r>
      <w:r w:rsidRPr="00D74F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4F64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- УГХ </w:t>
      </w:r>
    </w:p>
    <w:p w14:paraId="6AEE434B" w14:textId="77777777" w:rsidR="00F16A60" w:rsidRDefault="00F16A60" w:rsidP="00204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040C9FD2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>Приложение</w:t>
      </w:r>
    </w:p>
    <w:p w14:paraId="735BDDE7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65CE3FA" w14:textId="77777777" w:rsidR="00D74F64" w:rsidRPr="00D13990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3990">
        <w:rPr>
          <w:rFonts w:ascii="Times New Roman" w:hAnsi="Times New Roman" w:cs="Times New Roman"/>
          <w:sz w:val="26"/>
          <w:szCs w:val="26"/>
        </w:rPr>
        <w:t xml:space="preserve">города Полярные Зори </w:t>
      </w:r>
    </w:p>
    <w:p w14:paraId="54A2A770" w14:textId="632D01FC" w:rsidR="00D74F64" w:rsidRPr="00D13990" w:rsidRDefault="00364B87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74F64" w:rsidRPr="00D13990">
        <w:rPr>
          <w:rFonts w:ascii="Times New Roman" w:hAnsi="Times New Roman" w:cs="Times New Roman"/>
          <w:sz w:val="26"/>
          <w:szCs w:val="26"/>
        </w:rPr>
        <w:t xml:space="preserve">«___» </w:t>
      </w:r>
      <w:r w:rsidRPr="00D13990">
        <w:rPr>
          <w:rFonts w:ascii="Times New Roman" w:hAnsi="Times New Roman" w:cs="Times New Roman"/>
          <w:sz w:val="26"/>
          <w:szCs w:val="26"/>
        </w:rPr>
        <w:t>марта 2024</w:t>
      </w:r>
      <w:r w:rsidR="00D74F64" w:rsidRPr="00D13990">
        <w:rPr>
          <w:rFonts w:ascii="Times New Roman" w:hAnsi="Times New Roman" w:cs="Times New Roman"/>
          <w:sz w:val="26"/>
          <w:szCs w:val="26"/>
        </w:rPr>
        <w:t xml:space="preserve"> г. </w:t>
      </w:r>
      <w:r w:rsidRPr="00D13990">
        <w:rPr>
          <w:rFonts w:ascii="Times New Roman" w:hAnsi="Times New Roman" w:cs="Times New Roman"/>
          <w:sz w:val="26"/>
          <w:szCs w:val="26"/>
        </w:rPr>
        <w:t>№ _</w:t>
      </w:r>
      <w:r w:rsidR="00D74F64" w:rsidRPr="00D13990">
        <w:rPr>
          <w:rFonts w:ascii="Times New Roman" w:hAnsi="Times New Roman" w:cs="Times New Roman"/>
          <w:sz w:val="26"/>
          <w:szCs w:val="26"/>
        </w:rPr>
        <w:t>____</w:t>
      </w:r>
    </w:p>
    <w:p w14:paraId="7EFE67AC" w14:textId="77777777" w:rsidR="00D74F64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01A1A17D" w14:textId="3BA95BEB" w:rsidR="002173E4" w:rsidRPr="00B1611B" w:rsidRDefault="002173E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611B">
        <w:rPr>
          <w:rFonts w:ascii="Times New Roman" w:hAnsi="Times New Roman" w:cs="Times New Roman"/>
          <w:sz w:val="26"/>
          <w:szCs w:val="26"/>
        </w:rPr>
        <w:t xml:space="preserve">«Приложение № 2 </w:t>
      </w:r>
    </w:p>
    <w:p w14:paraId="475C12AF" w14:textId="21A77755" w:rsidR="002173E4" w:rsidRPr="00B1611B" w:rsidRDefault="002173E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1611B">
        <w:rPr>
          <w:rFonts w:ascii="Times New Roman" w:hAnsi="Times New Roman" w:cs="Times New Roman"/>
          <w:sz w:val="26"/>
          <w:szCs w:val="26"/>
        </w:rPr>
        <w:t>к Порядку</w:t>
      </w:r>
    </w:p>
    <w:p w14:paraId="00DC3896" w14:textId="77777777" w:rsidR="00D74F64" w:rsidRDefault="00D74F64" w:rsidP="00D74F6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1B7372CA" w14:textId="77777777" w:rsidR="00D74F64" w:rsidRPr="00024389" w:rsidRDefault="00D74F64" w:rsidP="00D74F64">
      <w:pPr>
        <w:pStyle w:val="ConsPlusNormal"/>
        <w:ind w:left="3229" w:firstLine="0"/>
        <w:rPr>
          <w:rFonts w:ascii="Times New Roman" w:hAnsi="Times New Roman" w:cs="Times New Roman"/>
          <w:sz w:val="28"/>
          <w:szCs w:val="28"/>
        </w:rPr>
      </w:pPr>
    </w:p>
    <w:p w14:paraId="37076DE0" w14:textId="77777777" w:rsidR="00D74F64" w:rsidRPr="00866F5C" w:rsidRDefault="00D74F64" w:rsidP="00D74F64">
      <w:pPr>
        <w:pStyle w:val="headertext"/>
        <w:spacing w:before="0" w:beforeAutospacing="0" w:after="240" w:afterAutospacing="0"/>
        <w:jc w:val="center"/>
        <w:textAlignment w:val="baseline"/>
      </w:pPr>
      <w:r w:rsidRPr="00866F5C">
        <w:t>ДЕФЕКТНАЯ ВЕДОМОСТЬ ОБЪЕМОВ И ВИДОВ РАБОТ ПО ЯМОЧНОМУ РЕМОНТУ ДВОРОВЫХ ПРОЕЗДОВ, РАСПОЛОЖЕННЫХ НА ДВОРОВОЙ ТЕРРИТОРИИ МНОГОКВАРТИРНОГО ДОМА ПО АДРЕСУ: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2855"/>
        <w:gridCol w:w="1458"/>
      </w:tblGrid>
      <w:tr w:rsidR="00D74F64" w:rsidRPr="00024389" w14:paraId="60E9A1B8" w14:textId="77777777" w:rsidTr="00E36385">
        <w:trPr>
          <w:trHeight w:val="15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FC16" w14:textId="77777777" w:rsidR="00D74F64" w:rsidRPr="00024389" w:rsidRDefault="00D74F64" w:rsidP="00E3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9">
              <w:rPr>
                <w:rFonts w:ascii="Times New Roman" w:hAnsi="Times New Roman" w:cs="Times New Roman"/>
                <w:sz w:val="24"/>
                <w:szCs w:val="24"/>
              </w:rPr>
              <w:t>г.  Полярные Зори</w:t>
            </w:r>
            <w:r w:rsidRPr="000243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4F64" w:rsidRPr="00024389" w14:paraId="2F637F9F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E05DA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Комиссия в составе:</w:t>
            </w:r>
          </w:p>
        </w:tc>
      </w:tr>
      <w:tr w:rsidR="00D74F64" w:rsidRPr="00024389" w14:paraId="51BC1000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C151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- представитель заинтересованного лица (не менее двух представителей),</w:t>
            </w:r>
          </w:p>
        </w:tc>
      </w:tr>
      <w:tr w:rsidR="00D74F64" w:rsidRPr="00024389" w14:paraId="7593F325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EA618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__________________________________________________________________________</w:t>
            </w:r>
          </w:p>
          <w:p w14:paraId="4AF6B53E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(наименование юридического лица/индивидуального предпринимателя)</w:t>
            </w:r>
          </w:p>
        </w:tc>
      </w:tr>
      <w:tr w:rsidR="00D74F64" w:rsidRPr="00024389" w14:paraId="73C7C377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3DAA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_________________________________________________________________________,</w:t>
            </w:r>
          </w:p>
          <w:p w14:paraId="0B4867EE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(должность, Ф.И.О. представителя)</w:t>
            </w:r>
          </w:p>
        </w:tc>
      </w:tr>
      <w:tr w:rsidR="00D74F64" w:rsidRPr="00024389" w14:paraId="1B1FA95C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29A4D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_________________________________________________________________________,</w:t>
            </w:r>
          </w:p>
          <w:p w14:paraId="66064F5E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(должность, Ф.И.О. представителя)</w:t>
            </w:r>
          </w:p>
        </w:tc>
      </w:tr>
      <w:tr w:rsidR="00D74F64" w:rsidRPr="00024389" w14:paraId="2624773A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0EA97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произвела осмотр технического состояния дворовой территории многоквартирного дома по адресу: ____________________________________________________________</w:t>
            </w:r>
          </w:p>
        </w:tc>
      </w:tr>
      <w:tr w:rsidR="00D74F64" w:rsidRPr="00024389" w14:paraId="4943AC9D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B3C6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и установила следующее:</w:t>
            </w:r>
          </w:p>
        </w:tc>
      </w:tr>
      <w:tr w:rsidR="00D74F64" w:rsidRPr="00024389" w14:paraId="468909A0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1DC46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1. Общая площадь асфальтобетонного покрытия дворовой территории - ______</w:t>
            </w:r>
          </w:p>
          <w:p w14:paraId="2DAC5015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м2</w:t>
            </w:r>
          </w:p>
        </w:tc>
      </w:tr>
      <w:tr w:rsidR="00D74F64" w:rsidRPr="00024389" w14:paraId="30F1069F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30A5B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2. Необходим ямочный ремонт асфальтобетонного покрытия</w:t>
            </w:r>
          </w:p>
        </w:tc>
      </w:tr>
      <w:tr w:rsidR="00D74F64" w:rsidRPr="00024389" w14:paraId="3E030465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7D921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__________________________________________________</w:t>
            </w:r>
          </w:p>
          <w:p w14:paraId="417198E3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     (указывается количество поврежденных участков)</w:t>
            </w:r>
          </w:p>
        </w:tc>
      </w:tr>
      <w:tr w:rsidR="00D74F64" w:rsidRPr="00024389" w14:paraId="042DCA40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C7EEB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поврежденного(</w:t>
            </w:r>
            <w:proofErr w:type="spellStart"/>
            <w:r w:rsidRPr="00024389">
              <w:t>ых</w:t>
            </w:r>
            <w:proofErr w:type="spellEnd"/>
            <w:r w:rsidRPr="00024389">
              <w:t>) участка(</w:t>
            </w:r>
            <w:proofErr w:type="spellStart"/>
            <w:r w:rsidRPr="00024389">
              <w:t>ов</w:t>
            </w:r>
            <w:proofErr w:type="spellEnd"/>
            <w:r w:rsidRPr="00024389">
              <w:t>) дворового(</w:t>
            </w:r>
            <w:proofErr w:type="spellStart"/>
            <w:r w:rsidRPr="00024389">
              <w:t>ых</w:t>
            </w:r>
            <w:proofErr w:type="spellEnd"/>
            <w:r w:rsidRPr="00024389">
              <w:t>) проезда(</w:t>
            </w:r>
            <w:proofErr w:type="spellStart"/>
            <w:r w:rsidRPr="00024389">
              <w:t>ов</w:t>
            </w:r>
            <w:proofErr w:type="spellEnd"/>
            <w:r w:rsidRPr="00024389">
              <w:t>), указанного(</w:t>
            </w:r>
            <w:proofErr w:type="spellStart"/>
            <w:r w:rsidRPr="00024389">
              <w:t>ых</w:t>
            </w:r>
            <w:proofErr w:type="spellEnd"/>
            <w:r w:rsidRPr="00024389">
              <w:t>) на прилагаемой схеме.</w:t>
            </w:r>
          </w:p>
        </w:tc>
      </w:tr>
      <w:tr w:rsidR="00D74F64" w:rsidRPr="00024389" w14:paraId="0F69D531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4BAA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3. Общая площадь указанного (</w:t>
            </w:r>
            <w:proofErr w:type="spellStart"/>
            <w:r w:rsidRPr="00024389">
              <w:t>ых</w:t>
            </w:r>
            <w:proofErr w:type="spellEnd"/>
            <w:r w:rsidRPr="00024389">
              <w:t>) на схеме (плане придомового земельного участка) ______ поврежденного(</w:t>
            </w:r>
            <w:proofErr w:type="spellStart"/>
            <w:r w:rsidRPr="00024389">
              <w:t>ых</w:t>
            </w:r>
            <w:proofErr w:type="spellEnd"/>
            <w:r w:rsidRPr="00024389">
              <w:t>) участка(</w:t>
            </w:r>
            <w:proofErr w:type="spellStart"/>
            <w:r w:rsidRPr="00024389">
              <w:t>ов</w:t>
            </w:r>
            <w:proofErr w:type="spellEnd"/>
            <w:r w:rsidRPr="00024389">
              <w:t>) асфальтобетонного покрытия дворового(</w:t>
            </w:r>
            <w:proofErr w:type="spellStart"/>
            <w:r w:rsidRPr="00024389">
              <w:t>ых</w:t>
            </w:r>
            <w:proofErr w:type="spellEnd"/>
            <w:r w:rsidRPr="00024389">
              <w:t>) проезда(</w:t>
            </w:r>
            <w:proofErr w:type="spellStart"/>
            <w:r w:rsidRPr="00024389">
              <w:t>ов</w:t>
            </w:r>
            <w:proofErr w:type="spellEnd"/>
            <w:r w:rsidRPr="00024389">
              <w:t>) составляет ____ м2, что составляет ______ % от общей площади асфальтобетонного покрытия дворовой территории.</w:t>
            </w:r>
          </w:p>
        </w:tc>
      </w:tr>
      <w:tr w:rsidR="00D74F64" w:rsidRPr="00024389" w14:paraId="7D3111CB" w14:textId="77777777" w:rsidTr="00E36385">
        <w:trPr>
          <w:trHeight w:val="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6C93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30F3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A32E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695C15D0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4A323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Наименование вида работ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36270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Ед. изм.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42BAA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Объем работ</w:t>
            </w:r>
          </w:p>
        </w:tc>
      </w:tr>
      <w:tr w:rsidR="00D74F64" w:rsidRPr="00024389" w14:paraId="45EC5409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DAC7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Поврежденный участок N ____ дворового проезда.</w:t>
            </w:r>
          </w:p>
          <w:p w14:paraId="638E649D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Площадь ямочного ремонта (повреждений) ______ м2</w:t>
            </w:r>
          </w:p>
          <w:p w14:paraId="68B6BFE3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</w:p>
        </w:tc>
      </w:tr>
      <w:tr w:rsidR="00D74F64" w:rsidRPr="00024389" w14:paraId="7DEB08E6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0BEAE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Разборка асфальтобетонного покрытия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FD1C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7A9FC4D0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lastRenderedPageBreak/>
              <w:t>асфальтобетонного 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E53A0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4B610DFC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14F5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щебеночного основания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DE378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C6024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3EF0F829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24C45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Розлив вяжущих материалов (расход битума - по 0,03 т на 100 м2)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4D719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A05D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563471FA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D17B5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проезжей части толщиной 7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35A4A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561B9310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59FE8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271F70A8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576D6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однослойного асфальтобетонного покрытия тротуара толщиной 5 см из асфальтобетонной смеси тип Б марка II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C29D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57B2D6D4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85C09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0C90DC38" w14:textId="77777777" w:rsidTr="00E36385">
        <w:tc>
          <w:tcPr>
            <w:tcW w:w="9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19706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Поврежденный участок N ____ дворового проезда.</w:t>
            </w:r>
          </w:p>
          <w:p w14:paraId="157BC8A7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Площадь ямочного ремонта (повреждений) ____ м2</w:t>
            </w:r>
          </w:p>
          <w:p w14:paraId="48CD71BB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</w:p>
        </w:tc>
      </w:tr>
      <w:tr w:rsidR="00D74F64" w:rsidRPr="00024389" w14:paraId="21B4CDFD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CF62F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Разборка асфальтобетонного покрытия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D3881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644D4EA7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асфальтобетонного 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F59CD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3FB9FC4A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F2573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Устройство щебеночного основания 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C6BA4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A5BA0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34245612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083B0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>Розлив вяжущих материалов (расход битума - по 0,03 т на 100 м2)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8EADA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686F5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69FC31DC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6CE0C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 xml:space="preserve">Устройство однослойного асфальтобетонного покрытия проезжей части толщиной 7 см из асфальтобетонной смеси тип </w:t>
            </w:r>
            <w:r>
              <w:t xml:space="preserve">А16Вн </w:t>
            </w:r>
            <w:r w:rsidRPr="00024389">
              <w:t>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B9693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166C54C1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C314D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64" w:rsidRPr="00024389" w14:paraId="22A58E42" w14:textId="77777777" w:rsidTr="00E36385"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1AB6D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textAlignment w:val="baseline"/>
            </w:pPr>
            <w:r w:rsidRPr="00024389">
              <w:t xml:space="preserve">Устройство однослойного асфальтобетонного покрытия тротуара толщиной 5 см из асфальтобетонной смеси тип </w:t>
            </w:r>
            <w:r>
              <w:t xml:space="preserve">А16Вн </w:t>
            </w:r>
            <w:r w:rsidRPr="00024389">
              <w:t>&lt;*&gt;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3AA8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м2</w:t>
            </w:r>
          </w:p>
          <w:p w14:paraId="17D91281" w14:textId="77777777" w:rsidR="00D74F64" w:rsidRPr="00024389" w:rsidRDefault="00D74F64" w:rsidP="00E3638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24389">
              <w:t>покрытия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79FAC" w14:textId="77777777" w:rsidR="00D74F64" w:rsidRPr="00024389" w:rsidRDefault="00D74F64" w:rsidP="00E3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F4EB8" w14:textId="77777777" w:rsidR="00D74F64" w:rsidRPr="00695879" w:rsidRDefault="00D74F64" w:rsidP="00D74F64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18BD365" w14:textId="77777777" w:rsidR="00D74F64" w:rsidRPr="00024389" w:rsidRDefault="00D74F64" w:rsidP="00D74F6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24389">
        <w:t xml:space="preserve">* Площадь разборки асфальтобетонного покрытия равна площади устройства щебеночного основания, площади устройства однослойного асфальтобетонного покрытия проезжей части толщиной 7 см из асфальтобетонной смеси тип </w:t>
      </w:r>
      <w:r>
        <w:t>А16</w:t>
      </w:r>
      <w:proofErr w:type="gramStart"/>
      <w:r>
        <w:t>Вн</w:t>
      </w:r>
      <w:r w:rsidRPr="00024389">
        <w:t xml:space="preserve"> </w:t>
      </w:r>
      <w:r>
        <w:t xml:space="preserve"> </w:t>
      </w:r>
      <w:r w:rsidRPr="00024389">
        <w:t>или</w:t>
      </w:r>
      <w:proofErr w:type="gramEnd"/>
      <w:r w:rsidRPr="00024389">
        <w:t xml:space="preserve"> площади устройства однослойного асфальтобетонного покрытия тротуара толщиной 5 см из асфальтобетонной смеси тип </w:t>
      </w:r>
      <w:r>
        <w:t>А16Вн</w:t>
      </w:r>
      <w:r w:rsidRPr="00024389">
        <w:t xml:space="preserve"> (в дефектной ведомости отражается фактическое количество поврежденных участков, указанных в схеме).</w:t>
      </w:r>
    </w:p>
    <w:p w14:paraId="5C398868" w14:textId="77777777" w:rsidR="00D74F64" w:rsidRPr="00024389" w:rsidRDefault="00D74F64" w:rsidP="00D74F64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1988636" w14:textId="77777777" w:rsidR="00204806" w:rsidRDefault="00204806" w:rsidP="00B53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06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5887069D" w14:textId="77777777" w:rsidR="00024389" w:rsidRPr="00D13990" w:rsidRDefault="00024389" w:rsidP="00024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5E94655" w14:textId="77777777" w:rsidR="00024389" w:rsidRPr="00024389" w:rsidRDefault="00024389" w:rsidP="0002438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024389" w:rsidRPr="00024389" w:rsidSect="00602A37">
      <w:pgSz w:w="11906" w:h="16838" w:code="9"/>
      <w:pgMar w:top="1134" w:right="1134" w:bottom="1134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46D41"/>
    <w:multiLevelType w:val="multilevel"/>
    <w:tmpl w:val="A62086F2"/>
    <w:lvl w:ilvl="0">
      <w:start w:val="1"/>
      <w:numFmt w:val="decimal"/>
      <w:suff w:val="space"/>
      <w:lvlText w:val="%1."/>
      <w:lvlJc w:val="left"/>
      <w:pPr>
        <w:ind w:left="1768" w:hanging="120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" w15:restartNumberingAfterBreak="0">
    <w:nsid w:val="68D45FFB"/>
    <w:multiLevelType w:val="multilevel"/>
    <w:tmpl w:val="B09E33B6"/>
    <w:lvl w:ilvl="0">
      <w:start w:val="1"/>
      <w:numFmt w:val="decimal"/>
      <w:lvlText w:val="%1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2" w15:restartNumberingAfterBreak="0">
    <w:nsid w:val="6DCE5316"/>
    <w:multiLevelType w:val="hybridMultilevel"/>
    <w:tmpl w:val="201AEE8C"/>
    <w:lvl w:ilvl="0" w:tplc="D7D2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6"/>
    <w:rsid w:val="00006F6E"/>
    <w:rsid w:val="00024389"/>
    <w:rsid w:val="000431F8"/>
    <w:rsid w:val="00044287"/>
    <w:rsid w:val="00053AA0"/>
    <w:rsid w:val="00056832"/>
    <w:rsid w:val="000D6F4A"/>
    <w:rsid w:val="000D7DB4"/>
    <w:rsid w:val="000E3590"/>
    <w:rsid w:val="00104EC6"/>
    <w:rsid w:val="001054E6"/>
    <w:rsid w:val="001061D4"/>
    <w:rsid w:val="001140C8"/>
    <w:rsid w:val="001526B9"/>
    <w:rsid w:val="00155F49"/>
    <w:rsid w:val="00185428"/>
    <w:rsid w:val="00195255"/>
    <w:rsid w:val="001E36DE"/>
    <w:rsid w:val="00200A93"/>
    <w:rsid w:val="00204806"/>
    <w:rsid w:val="002173E4"/>
    <w:rsid w:val="00237CAF"/>
    <w:rsid w:val="00241C16"/>
    <w:rsid w:val="00260196"/>
    <w:rsid w:val="002618A9"/>
    <w:rsid w:val="00270102"/>
    <w:rsid w:val="002C4469"/>
    <w:rsid w:val="002E12F1"/>
    <w:rsid w:val="002F74CD"/>
    <w:rsid w:val="002F7F14"/>
    <w:rsid w:val="0031596A"/>
    <w:rsid w:val="00340498"/>
    <w:rsid w:val="00364B87"/>
    <w:rsid w:val="003908FA"/>
    <w:rsid w:val="003933C4"/>
    <w:rsid w:val="003A0452"/>
    <w:rsid w:val="003B44EF"/>
    <w:rsid w:val="003B7F5A"/>
    <w:rsid w:val="003F4843"/>
    <w:rsid w:val="003F51AA"/>
    <w:rsid w:val="004308E2"/>
    <w:rsid w:val="00431464"/>
    <w:rsid w:val="00454D5F"/>
    <w:rsid w:val="0046694C"/>
    <w:rsid w:val="00470E8D"/>
    <w:rsid w:val="00492E9B"/>
    <w:rsid w:val="005064E2"/>
    <w:rsid w:val="00577200"/>
    <w:rsid w:val="005A63D5"/>
    <w:rsid w:val="005C31FD"/>
    <w:rsid w:val="00602A37"/>
    <w:rsid w:val="006045BC"/>
    <w:rsid w:val="00621ADD"/>
    <w:rsid w:val="00630DA2"/>
    <w:rsid w:val="00663420"/>
    <w:rsid w:val="00695879"/>
    <w:rsid w:val="006A2F31"/>
    <w:rsid w:val="006A5959"/>
    <w:rsid w:val="006D3153"/>
    <w:rsid w:val="006D3E98"/>
    <w:rsid w:val="007270ED"/>
    <w:rsid w:val="0073459D"/>
    <w:rsid w:val="007462AA"/>
    <w:rsid w:val="00765174"/>
    <w:rsid w:val="007F610D"/>
    <w:rsid w:val="0080621E"/>
    <w:rsid w:val="008603B7"/>
    <w:rsid w:val="00863C20"/>
    <w:rsid w:val="00866F5C"/>
    <w:rsid w:val="00894A9A"/>
    <w:rsid w:val="008A168B"/>
    <w:rsid w:val="008D28A1"/>
    <w:rsid w:val="008D7849"/>
    <w:rsid w:val="008E0736"/>
    <w:rsid w:val="00916868"/>
    <w:rsid w:val="00953D99"/>
    <w:rsid w:val="009762DC"/>
    <w:rsid w:val="009D3AD5"/>
    <w:rsid w:val="009F52E3"/>
    <w:rsid w:val="00A265E6"/>
    <w:rsid w:val="00A5582D"/>
    <w:rsid w:val="00A62BFD"/>
    <w:rsid w:val="00A92D93"/>
    <w:rsid w:val="00AB0DF7"/>
    <w:rsid w:val="00B04F82"/>
    <w:rsid w:val="00B11F53"/>
    <w:rsid w:val="00B15757"/>
    <w:rsid w:val="00B1611B"/>
    <w:rsid w:val="00B3562D"/>
    <w:rsid w:val="00B36CDE"/>
    <w:rsid w:val="00B53055"/>
    <w:rsid w:val="00B65F60"/>
    <w:rsid w:val="00B90470"/>
    <w:rsid w:val="00BE2F98"/>
    <w:rsid w:val="00C1594B"/>
    <w:rsid w:val="00C305A3"/>
    <w:rsid w:val="00C32A2D"/>
    <w:rsid w:val="00C648E8"/>
    <w:rsid w:val="00C64C0B"/>
    <w:rsid w:val="00C80A72"/>
    <w:rsid w:val="00CC0BE2"/>
    <w:rsid w:val="00CC585E"/>
    <w:rsid w:val="00CC6CAE"/>
    <w:rsid w:val="00CD6E2C"/>
    <w:rsid w:val="00D13990"/>
    <w:rsid w:val="00D613DE"/>
    <w:rsid w:val="00D61A36"/>
    <w:rsid w:val="00D630D1"/>
    <w:rsid w:val="00D657D1"/>
    <w:rsid w:val="00D74F64"/>
    <w:rsid w:val="00D90E1E"/>
    <w:rsid w:val="00DE2BEF"/>
    <w:rsid w:val="00E2792B"/>
    <w:rsid w:val="00E4235C"/>
    <w:rsid w:val="00E714E8"/>
    <w:rsid w:val="00EA35AC"/>
    <w:rsid w:val="00EA4AAA"/>
    <w:rsid w:val="00EC4E44"/>
    <w:rsid w:val="00EC53EE"/>
    <w:rsid w:val="00F0133D"/>
    <w:rsid w:val="00F16A60"/>
    <w:rsid w:val="00F40C9E"/>
    <w:rsid w:val="00F53501"/>
    <w:rsid w:val="00F56603"/>
    <w:rsid w:val="00F65BD7"/>
    <w:rsid w:val="00F8113B"/>
    <w:rsid w:val="00FA6722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C609"/>
  <w15:docId w15:val="{9CB4292A-5438-401F-B3EA-C9823D37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1"/>
  </w:style>
  <w:style w:type="paragraph" w:styleId="1">
    <w:name w:val="heading 1"/>
    <w:basedOn w:val="a"/>
    <w:next w:val="a"/>
    <w:link w:val="10"/>
    <w:uiPriority w:val="9"/>
    <w:qFormat/>
    <w:rsid w:val="0020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27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2792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7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6F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ertext">
    <w:name w:val="headertext"/>
    <w:basedOn w:val="a"/>
    <w:rsid w:val="000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A9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D1399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139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А.С.</dc:creator>
  <cp:lastModifiedBy>Администратор ИБ</cp:lastModifiedBy>
  <cp:revision>5</cp:revision>
  <cp:lastPrinted>2024-03-18T12:39:00Z</cp:lastPrinted>
  <dcterms:created xsi:type="dcterms:W3CDTF">2024-03-19T08:24:00Z</dcterms:created>
  <dcterms:modified xsi:type="dcterms:W3CDTF">2024-03-20T09:46:00Z</dcterms:modified>
</cp:coreProperties>
</file>