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CA" w:rsidRDefault="004850F1">
      <w:pPr>
        <w:pStyle w:val="a7"/>
        <w:rPr>
          <w:szCs w:val="26"/>
        </w:rPr>
      </w:pPr>
      <w:r>
        <w:rPr>
          <w:noProof/>
          <w:szCs w:val="26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633730" cy="720090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2CA" w:rsidRDefault="000952CA">
      <w:pPr>
        <w:pStyle w:val="a7"/>
        <w:rPr>
          <w:sz w:val="28"/>
          <w:szCs w:val="28"/>
        </w:rPr>
      </w:pPr>
    </w:p>
    <w:p w:rsidR="000952CA" w:rsidRDefault="000952CA">
      <w:pPr>
        <w:pStyle w:val="a7"/>
        <w:rPr>
          <w:sz w:val="28"/>
          <w:szCs w:val="28"/>
        </w:rPr>
      </w:pPr>
    </w:p>
    <w:p w:rsidR="000952CA" w:rsidRDefault="004850F1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br/>
        <w:t xml:space="preserve">ГОРОДА ПОЛЯРНЫЕ ЗОРИ </w:t>
      </w:r>
    </w:p>
    <w:p w:rsidR="000952CA" w:rsidRDefault="004850F1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ПОДВЕДОМСТВЕННОЙ ТЕРРИТОРИЕЙ</w:t>
      </w:r>
    </w:p>
    <w:p w:rsidR="000952CA" w:rsidRDefault="000952CA">
      <w:pPr>
        <w:pStyle w:val="a7"/>
        <w:rPr>
          <w:sz w:val="28"/>
          <w:szCs w:val="28"/>
        </w:rPr>
      </w:pPr>
    </w:p>
    <w:p w:rsidR="000952CA" w:rsidRDefault="004850F1">
      <w:pPr>
        <w:pStyle w:val="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52CA" w:rsidRDefault="000952CA">
      <w:pPr>
        <w:pStyle w:val="11"/>
        <w:numPr>
          <w:ilvl w:val="0"/>
          <w:numId w:val="2"/>
        </w:numPr>
        <w:rPr>
          <w:sz w:val="28"/>
          <w:szCs w:val="28"/>
        </w:rPr>
      </w:pPr>
    </w:p>
    <w:p w:rsidR="000952CA" w:rsidRDefault="004850F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«___» __________  2022 г.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____ </w:t>
      </w:r>
    </w:p>
    <w:p w:rsidR="000952CA" w:rsidRDefault="000952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2CA" w:rsidRDefault="004850F1">
      <w:pPr>
        <w:widowControl w:val="0"/>
        <w:suppressAutoHyphens/>
        <w:spacing w:after="0" w:line="240" w:lineRule="auto"/>
        <w:ind w:left="1304" w:right="1417"/>
        <w:jc w:val="center"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муниципальную программу "Развитие </w:t>
      </w:r>
      <w:bookmarkStart w:id="0" w:name="__DdeLink__1847_1203944423"/>
      <w:r>
        <w:rPr>
          <w:rFonts w:ascii="Times New Roman" w:hAnsi="Times New Roman"/>
          <w:b/>
          <w:color w:val="000000"/>
          <w:sz w:val="26"/>
          <w:szCs w:val="26"/>
        </w:rPr>
        <w:t>информационно</w:t>
      </w:r>
      <w:bookmarkEnd w:id="0"/>
      <w:r>
        <w:rPr>
          <w:rFonts w:ascii="Times New Roman" w:hAnsi="Times New Roman"/>
          <w:b/>
          <w:color w:val="000000"/>
          <w:sz w:val="26"/>
          <w:szCs w:val="26"/>
        </w:rPr>
        <w:t>-коммуникационных технологий в органах местного самоуправления "</w:t>
      </w:r>
    </w:p>
    <w:p w:rsidR="000952CA" w:rsidRDefault="000952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952CA" w:rsidRDefault="004850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Внести в муниципальную программу</w:t>
      </w:r>
      <w:r w:rsidR="000D530E" w:rsidRPr="000D530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"Развитие информационно-коммуникационных технологий в органах местного самоуправления", утвержденную постановлением администрации города Полярные Зори от 29.11.2021 № 884, изменения согласно приложению.</w:t>
      </w:r>
    </w:p>
    <w:p w:rsidR="000952CA" w:rsidRDefault="004850F1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0952CA" w:rsidRDefault="000952C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52CA" w:rsidRDefault="000952C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52CA" w:rsidRDefault="000952C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52CA" w:rsidRDefault="004850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0952CA" w:rsidRDefault="004850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М.О. Пухов</w:t>
      </w:r>
    </w:p>
    <w:p w:rsidR="000952CA" w:rsidRDefault="000952C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D530E" w:rsidRDefault="000D530E">
      <w:pPr>
        <w:rPr>
          <w:rFonts w:ascii="Times New Roman" w:hAnsi="Times New Roman"/>
        </w:rPr>
      </w:pPr>
    </w:p>
    <w:p w:rsidR="000D530E" w:rsidRDefault="000D530E">
      <w:pPr>
        <w:rPr>
          <w:rFonts w:ascii="Times New Roman" w:hAnsi="Times New Roman"/>
        </w:rPr>
      </w:pPr>
    </w:p>
    <w:p w:rsidR="000D530E" w:rsidRDefault="000D530E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0952CA">
      <w:pPr>
        <w:rPr>
          <w:rFonts w:ascii="Times New Roman" w:hAnsi="Times New Roman"/>
        </w:rPr>
      </w:pPr>
    </w:p>
    <w:p w:rsidR="000952CA" w:rsidRDefault="004850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0952CA" w:rsidRDefault="0009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492"/>
        <w:gridCol w:w="2182"/>
        <w:gridCol w:w="1990"/>
        <w:gridCol w:w="2522"/>
        <w:gridCol w:w="737"/>
      </w:tblGrid>
      <w:tr w:rsidR="000952CA">
        <w:trPr>
          <w:trHeight w:val="605"/>
        </w:trPr>
        <w:tc>
          <w:tcPr>
            <w:tcW w:w="2492" w:type="dxa"/>
            <w:shd w:val="clear" w:color="auto" w:fill="auto"/>
          </w:tcPr>
          <w:p w:rsidR="000952CA" w:rsidRDefault="004850F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182" w:type="dxa"/>
            <w:shd w:val="clear" w:color="auto" w:fill="auto"/>
          </w:tcPr>
          <w:p w:rsidR="000952CA" w:rsidRDefault="00485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0952CA" w:rsidRDefault="00485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0" w:type="dxa"/>
            <w:shd w:val="clear" w:color="auto" w:fill="auto"/>
          </w:tcPr>
          <w:p w:rsidR="000952CA" w:rsidRDefault="000952C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2" w:type="dxa"/>
            <w:shd w:val="clear" w:color="auto" w:fill="auto"/>
          </w:tcPr>
          <w:p w:rsidR="000952CA" w:rsidRDefault="004850F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737" w:type="dxa"/>
            <w:shd w:val="clear" w:color="auto" w:fill="auto"/>
          </w:tcPr>
          <w:p w:rsidR="000952CA" w:rsidRDefault="000952CA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2CA">
        <w:tc>
          <w:tcPr>
            <w:tcW w:w="2492" w:type="dxa"/>
            <w:shd w:val="clear" w:color="auto" w:fill="auto"/>
          </w:tcPr>
          <w:p w:rsidR="000952CA" w:rsidRDefault="004850F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182" w:type="dxa"/>
            <w:shd w:val="clear" w:color="auto" w:fill="auto"/>
          </w:tcPr>
          <w:p w:rsidR="000952CA" w:rsidRDefault="00485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0952CA" w:rsidRDefault="00485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0" w:type="dxa"/>
            <w:shd w:val="clear" w:color="auto" w:fill="auto"/>
          </w:tcPr>
          <w:p w:rsidR="000952CA" w:rsidRDefault="000952C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2" w:type="dxa"/>
            <w:shd w:val="clear" w:color="auto" w:fill="auto"/>
          </w:tcPr>
          <w:p w:rsidR="000952CA" w:rsidRDefault="004850F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737" w:type="dxa"/>
            <w:shd w:val="clear" w:color="auto" w:fill="auto"/>
          </w:tcPr>
          <w:p w:rsidR="000952CA" w:rsidRDefault="000952C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2CA">
        <w:tc>
          <w:tcPr>
            <w:tcW w:w="2492" w:type="dxa"/>
            <w:shd w:val="clear" w:color="auto" w:fill="auto"/>
          </w:tcPr>
          <w:p w:rsidR="000952CA" w:rsidRDefault="004850F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ОЭРиПР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0952CA" w:rsidRDefault="00485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0952CA" w:rsidRDefault="004850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0" w:type="dxa"/>
            <w:shd w:val="clear" w:color="auto" w:fill="auto"/>
          </w:tcPr>
          <w:p w:rsidR="000952CA" w:rsidRDefault="000952C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2" w:type="dxa"/>
            <w:shd w:val="clear" w:color="auto" w:fill="auto"/>
          </w:tcPr>
          <w:p w:rsidR="000952CA" w:rsidRDefault="004850F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737" w:type="dxa"/>
            <w:shd w:val="clear" w:color="auto" w:fill="auto"/>
          </w:tcPr>
          <w:p w:rsidR="000952CA" w:rsidRDefault="000952C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52CA" w:rsidRDefault="004850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ОМСиК</w:t>
      </w:r>
      <w:proofErr w:type="spellEnd"/>
      <w:r>
        <w:rPr>
          <w:rFonts w:ascii="Times New Roman" w:hAnsi="Times New Roman"/>
          <w:sz w:val="26"/>
          <w:szCs w:val="26"/>
        </w:rPr>
        <w:t xml:space="preserve">     </w:t>
      </w:r>
    </w:p>
    <w:p w:rsidR="000952CA" w:rsidRDefault="004850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952CA" w:rsidRDefault="004850F1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</w:rPr>
        <w:t xml:space="preserve">1 - в дело, 1 – прокуратура, 1– </w:t>
      </w:r>
      <w:proofErr w:type="spellStart"/>
      <w:r>
        <w:rPr>
          <w:rFonts w:ascii="Times New Roman" w:hAnsi="Times New Roman"/>
        </w:rPr>
        <w:t>ОЭРиПР</w:t>
      </w:r>
      <w:proofErr w:type="spellEnd"/>
      <w:r>
        <w:rPr>
          <w:rFonts w:ascii="Times New Roman" w:hAnsi="Times New Roman"/>
        </w:rPr>
        <w:t>, 1- ФО</w:t>
      </w:r>
      <w:r>
        <w:br w:type="page"/>
      </w:r>
    </w:p>
    <w:p w:rsidR="000952CA" w:rsidRDefault="004850F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 </w:t>
      </w:r>
    </w:p>
    <w:p w:rsidR="000952CA" w:rsidRDefault="004850F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</w:t>
      </w:r>
    </w:p>
    <w:p w:rsidR="000952CA" w:rsidRDefault="004850F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города Полярные Зори</w:t>
      </w:r>
    </w:p>
    <w:p w:rsidR="000952CA" w:rsidRDefault="004850F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____</w:t>
      </w:r>
      <w:proofErr w:type="gramStart"/>
      <w:r w:rsidR="000D530E">
        <w:rPr>
          <w:rFonts w:ascii="Times New Roman" w:hAnsi="Times New Roman"/>
          <w:color w:val="000000"/>
          <w:sz w:val="26"/>
          <w:szCs w:val="26"/>
        </w:rPr>
        <w:t xml:space="preserve">ноября </w:t>
      </w:r>
      <w:r>
        <w:rPr>
          <w:rFonts w:ascii="Times New Roman" w:hAnsi="Times New Roman"/>
          <w:color w:val="000000"/>
          <w:sz w:val="26"/>
          <w:szCs w:val="26"/>
        </w:rPr>
        <w:t xml:space="preserve"> 2022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№ _____</w:t>
      </w:r>
    </w:p>
    <w:p w:rsidR="000952CA" w:rsidRDefault="000952CA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952CA" w:rsidRDefault="004850F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Изменения в муниципальную программу </w:t>
      </w:r>
    </w:p>
    <w:p w:rsidR="000952CA" w:rsidRDefault="004850F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"Развитие информационно-коммуникационных технологий</w:t>
      </w:r>
      <w:r>
        <w:rPr>
          <w:rFonts w:ascii="Times New Roman" w:hAnsi="Times New Roman"/>
          <w:b/>
          <w:color w:val="000000"/>
          <w:sz w:val="26"/>
          <w:szCs w:val="26"/>
        </w:rPr>
        <w:br/>
        <w:t>в органах местного самоуправления"</w:t>
      </w:r>
    </w:p>
    <w:p w:rsidR="000952CA" w:rsidRDefault="000952C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952CA" w:rsidRDefault="004850F1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Паспорте программы строку «Объемы и источники финансирования изложить в следующей редакции:</w:t>
      </w:r>
    </w:p>
    <w:tbl>
      <w:tblPr>
        <w:tblW w:w="9692" w:type="dxa"/>
        <w:tblInd w:w="-113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3231"/>
        <w:gridCol w:w="6461"/>
      </w:tblGrid>
      <w:tr w:rsidR="000952CA">
        <w:trPr>
          <w:trHeight w:val="959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952CA" w:rsidRDefault="004850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Объемы и источники финансирования (всего, в том числе по подпрограммам, годам реализации и источникам финансирования МП, тыс. руб.)</w:t>
            </w:r>
          </w:p>
        </w:tc>
        <w:tc>
          <w:tcPr>
            <w:tcW w:w="6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52CA" w:rsidRDefault="004850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по программе: </w:t>
            </w:r>
            <w:r w:rsidRPr="00012E4F">
              <w:rPr>
                <w:rFonts w:ascii="Times New Roman" w:hAnsi="Times New Roman"/>
                <w:highlight w:val="green"/>
              </w:rPr>
              <w:t>63</w:t>
            </w:r>
            <w:r w:rsidR="00DA4DC1" w:rsidRPr="00012E4F">
              <w:rPr>
                <w:rFonts w:ascii="Times New Roman" w:hAnsi="Times New Roman"/>
                <w:highlight w:val="green"/>
              </w:rPr>
              <w:t>34</w:t>
            </w:r>
            <w:r w:rsidRPr="00012E4F">
              <w:rPr>
                <w:rFonts w:ascii="Times New Roman" w:hAnsi="Times New Roman"/>
                <w:highlight w:val="green"/>
              </w:rPr>
              <w:t>,</w:t>
            </w:r>
            <w:r w:rsidR="00DA4DC1" w:rsidRPr="00012E4F">
              <w:rPr>
                <w:rFonts w:ascii="Times New Roman" w:hAnsi="Times New Roman"/>
                <w:highlight w:val="green"/>
              </w:rPr>
              <w:t>7</w:t>
            </w:r>
            <w:r>
              <w:rPr>
                <w:rFonts w:ascii="Times New Roman" w:hAnsi="Times New Roman"/>
              </w:rPr>
              <w:t xml:space="preserve"> тыс. руб., в т.ч.  МБ -6239,9 тыс.</w:t>
            </w:r>
            <w:r w:rsidR="00DA4D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руб., ОБ — </w:t>
            </w:r>
            <w:r w:rsidR="00DA4DC1" w:rsidRPr="00012E4F">
              <w:rPr>
                <w:rFonts w:ascii="Times New Roman" w:hAnsi="Times New Roman"/>
                <w:highlight w:val="green"/>
              </w:rPr>
              <w:t>94,8</w:t>
            </w:r>
            <w:r>
              <w:rPr>
                <w:rFonts w:ascii="Times New Roman" w:hAnsi="Times New Roman"/>
              </w:rPr>
              <w:t xml:space="preserve"> тыс.</w:t>
            </w:r>
            <w:r w:rsidR="00DA4D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руб.,</w:t>
            </w:r>
          </w:p>
          <w:p w:rsidR="000952CA" w:rsidRDefault="004850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по годам реализации:</w:t>
            </w:r>
          </w:p>
          <w:p w:rsidR="000952CA" w:rsidRDefault="004850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 -   945,8 тыс. руб., в т.ч. МБ -922,8</w:t>
            </w:r>
            <w:r w:rsidR="00093DBB" w:rsidRPr="00093D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тыс. руб., ОБ — </w:t>
            </w:r>
            <w:r w:rsidRPr="0003218A">
              <w:rPr>
                <w:rFonts w:ascii="Times New Roman" w:hAnsi="Times New Roman"/>
              </w:rPr>
              <w:t>23</w:t>
            </w:r>
            <w:r w:rsidR="00093DBB" w:rsidRPr="0003218A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тыс. руб.)</w:t>
            </w:r>
          </w:p>
          <w:p w:rsidR="000952CA" w:rsidRPr="00012E4F" w:rsidRDefault="004850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2023г. -  </w:t>
            </w:r>
            <w:r w:rsidRPr="0003218A">
              <w:rPr>
                <w:rFonts w:ascii="Times New Roman" w:hAnsi="Times New Roman"/>
                <w:highlight w:val="green"/>
              </w:rPr>
              <w:t>13</w:t>
            </w:r>
            <w:r w:rsidR="0003218A" w:rsidRPr="0003218A">
              <w:rPr>
                <w:rFonts w:ascii="Times New Roman" w:hAnsi="Times New Roman"/>
                <w:highlight w:val="green"/>
              </w:rPr>
              <w:t>50</w:t>
            </w:r>
            <w:r w:rsidRPr="0003218A">
              <w:rPr>
                <w:rFonts w:ascii="Times New Roman" w:hAnsi="Times New Roman"/>
                <w:highlight w:val="green"/>
              </w:rPr>
              <w:t>,0</w:t>
            </w:r>
            <w:r w:rsidRPr="00012E4F">
              <w:rPr>
                <w:rFonts w:ascii="Times New Roman" w:hAnsi="Times New Roman"/>
              </w:rPr>
              <w:t xml:space="preserve"> тыс. руб., в т.ч. МБ – 1326,0 тыс. руб., ОБ — </w:t>
            </w:r>
            <w:r w:rsidR="00093DBB" w:rsidRPr="00012E4F">
              <w:rPr>
                <w:rFonts w:ascii="Times New Roman" w:hAnsi="Times New Roman"/>
                <w:highlight w:val="green"/>
              </w:rPr>
              <w:t>24,0</w:t>
            </w:r>
            <w:r w:rsidRPr="00012E4F">
              <w:rPr>
                <w:rFonts w:ascii="Times New Roman" w:hAnsi="Times New Roman"/>
              </w:rPr>
              <w:t xml:space="preserve"> тыс. руб.,</w:t>
            </w:r>
          </w:p>
          <w:p w:rsidR="000952CA" w:rsidRPr="00012E4F" w:rsidRDefault="004850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12E4F">
              <w:rPr>
                <w:rFonts w:ascii="Times New Roman" w:hAnsi="Times New Roman"/>
              </w:rPr>
              <w:t xml:space="preserve">2024г. -  </w:t>
            </w:r>
            <w:r w:rsidRPr="0003218A">
              <w:rPr>
                <w:rFonts w:ascii="Times New Roman" w:hAnsi="Times New Roman"/>
                <w:highlight w:val="green"/>
              </w:rPr>
              <w:t>1269,</w:t>
            </w:r>
            <w:r w:rsidR="0003218A" w:rsidRPr="0003218A">
              <w:rPr>
                <w:rFonts w:ascii="Times New Roman" w:hAnsi="Times New Roman"/>
                <w:highlight w:val="green"/>
              </w:rPr>
              <w:t>9</w:t>
            </w:r>
            <w:r w:rsidRPr="00012E4F">
              <w:rPr>
                <w:rFonts w:ascii="Times New Roman" w:hAnsi="Times New Roman"/>
              </w:rPr>
              <w:t xml:space="preserve"> тыс. руб., в т.ч. МБ -1246,0 тыс. руб., ОБ — </w:t>
            </w:r>
            <w:r w:rsidRPr="0003218A">
              <w:rPr>
                <w:rFonts w:ascii="Times New Roman" w:hAnsi="Times New Roman"/>
                <w:highlight w:val="green"/>
              </w:rPr>
              <w:t>23</w:t>
            </w:r>
            <w:r w:rsidR="00093DBB" w:rsidRPr="0003218A">
              <w:rPr>
                <w:rFonts w:ascii="Times New Roman" w:hAnsi="Times New Roman"/>
                <w:highlight w:val="green"/>
              </w:rPr>
              <w:t>,9</w:t>
            </w:r>
            <w:r w:rsidRPr="00012E4F">
              <w:rPr>
                <w:rFonts w:ascii="Times New Roman" w:hAnsi="Times New Roman"/>
              </w:rPr>
              <w:t xml:space="preserve"> тыс. руб.)</w:t>
            </w:r>
          </w:p>
          <w:p w:rsidR="00093DBB" w:rsidRPr="00012E4F" w:rsidRDefault="004850F1" w:rsidP="00093DB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12E4F">
              <w:rPr>
                <w:rFonts w:ascii="Times New Roman" w:hAnsi="Times New Roman"/>
              </w:rPr>
              <w:t xml:space="preserve">2025г. -  </w:t>
            </w:r>
            <w:r w:rsidR="0003218A" w:rsidRPr="0003218A">
              <w:rPr>
                <w:rFonts w:ascii="Times New Roman" w:hAnsi="Times New Roman"/>
                <w:highlight w:val="green"/>
              </w:rPr>
              <w:t>1489,9</w:t>
            </w:r>
            <w:r w:rsidRPr="00012E4F">
              <w:rPr>
                <w:rFonts w:ascii="Times New Roman" w:hAnsi="Times New Roman"/>
              </w:rPr>
              <w:t xml:space="preserve"> тыс. руб.</w:t>
            </w:r>
            <w:r w:rsidR="00093DBB" w:rsidRPr="00012E4F">
              <w:rPr>
                <w:rFonts w:ascii="Times New Roman" w:hAnsi="Times New Roman"/>
              </w:rPr>
              <w:t xml:space="preserve">, </w:t>
            </w:r>
            <w:r w:rsidR="00093DBB" w:rsidRPr="00012E4F">
              <w:rPr>
                <w:rFonts w:ascii="Times New Roman" w:hAnsi="Times New Roman"/>
              </w:rPr>
              <w:t xml:space="preserve">в т.ч. МБ -1246,0 тыс. руб., ОБ — </w:t>
            </w:r>
            <w:r w:rsidR="00093DBB" w:rsidRPr="0003218A">
              <w:rPr>
                <w:rFonts w:ascii="Times New Roman" w:hAnsi="Times New Roman"/>
                <w:highlight w:val="green"/>
              </w:rPr>
              <w:t>23,9</w:t>
            </w:r>
            <w:r w:rsidR="00093DBB" w:rsidRPr="00012E4F">
              <w:rPr>
                <w:rFonts w:ascii="Times New Roman" w:hAnsi="Times New Roman"/>
              </w:rPr>
              <w:t xml:space="preserve"> тыс. руб.)</w:t>
            </w:r>
          </w:p>
          <w:p w:rsidR="000952CA" w:rsidRDefault="002D05EF" w:rsidP="00093DB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D05EF">
              <w:rPr>
                <w:rFonts w:ascii="Times New Roman" w:hAnsi="Times New Roman"/>
              </w:rPr>
              <w:t xml:space="preserve"> </w:t>
            </w:r>
            <w:r w:rsidR="004850F1" w:rsidRPr="002D05EF">
              <w:rPr>
                <w:rFonts w:ascii="Times New Roman" w:hAnsi="Times New Roman"/>
              </w:rPr>
              <w:t>2026г.</w:t>
            </w:r>
            <w:r w:rsidR="004850F1">
              <w:rPr>
                <w:rFonts w:ascii="Times New Roman" w:hAnsi="Times New Roman"/>
              </w:rPr>
              <w:t xml:space="preserve"> -  1279,1 тыс. руб. (МБ).</w:t>
            </w:r>
          </w:p>
        </w:tc>
      </w:tr>
    </w:tbl>
    <w:p w:rsidR="000952CA" w:rsidRDefault="004850F1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Таблицу раздела 3 </w:t>
      </w:r>
      <w:r>
        <w:rPr>
          <w:rFonts w:ascii="Times New Roman" w:eastAsia="NSimSun" w:hAnsi="Times New Roman" w:cs="Arial"/>
          <w:color w:val="auto"/>
          <w:kern w:val="2"/>
          <w:sz w:val="24"/>
          <w:szCs w:val="24"/>
          <w:lang w:bidi="hi-IN"/>
        </w:rPr>
        <w:t>Перечень программных мероприятий МП «</w:t>
      </w:r>
      <w:r>
        <w:rPr>
          <w:rFonts w:ascii="Liberation Serif" w:eastAsia="Calibri" w:hAnsi="Liberation Serif"/>
          <w:color w:val="auto"/>
          <w:sz w:val="24"/>
          <w:szCs w:val="24"/>
        </w:rPr>
        <w:t>Развитие информационно-коммуникационных технологий в органах местного самоуправления» изложить в следующей редакции: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"/>
        <w:gridCol w:w="1792"/>
        <w:gridCol w:w="954"/>
        <w:gridCol w:w="841"/>
        <w:gridCol w:w="535"/>
        <w:gridCol w:w="556"/>
        <w:gridCol w:w="569"/>
        <w:gridCol w:w="346"/>
        <w:gridCol w:w="447"/>
        <w:gridCol w:w="1571"/>
        <w:gridCol w:w="1101"/>
      </w:tblGrid>
      <w:tr w:rsidR="000952CA" w:rsidTr="0043127F">
        <w:trPr>
          <w:tblHeader/>
          <w:jc w:val="center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3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Связь основных мероприятий с показателями подпрограмм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Соисполнители, участники, исполнители</w:t>
            </w:r>
          </w:p>
        </w:tc>
      </w:tr>
      <w:tr w:rsidR="000952CA" w:rsidTr="0043127F">
        <w:trPr>
          <w:tblHeader/>
          <w:jc w:val="center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ВБС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24"/>
          <w:tblHeader/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952CA" w:rsidTr="0043127F">
        <w:trPr>
          <w:trHeight w:val="177"/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Повышение</w:t>
            </w:r>
            <w:r>
              <w:rPr>
                <w:rFonts w:eastAsia="Calibri" w:cs="Times New Roman"/>
                <w:sz w:val="16"/>
                <w:szCs w:val="16"/>
                <w:lang w:eastAsia="en-US"/>
              </w:rPr>
              <w:t xml:space="preserve"> эффективности деятельности органов местного самоуправления в решении вопросов местного значения на основе использования современных информационных и телекоммуникационных технологий</w:t>
            </w:r>
          </w:p>
        </w:tc>
      </w:tr>
      <w:tr w:rsidR="000952CA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7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Задача 1 «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развитие и поддержка технической инфраструктуры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»</w:t>
            </w:r>
          </w:p>
        </w:tc>
      </w:tr>
      <w:tr w:rsidR="000952CA" w:rsidTr="0043127F">
        <w:trPr>
          <w:trHeight w:val="266"/>
          <w:jc w:val="center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Поддержка парка оргтехнического оборудования в рабочем актуальном состоянии.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1037,1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1037,1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бесперебойной работы информационно-коммуникационной инфраструктуры.</w:t>
            </w:r>
          </w:p>
          <w:p w:rsidR="000952CA" w:rsidRDefault="000952CA">
            <w:pPr>
              <w:widowControl w:val="0"/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0952CA" w:rsidRDefault="004850F1">
            <w:pPr>
              <w:widowControl w:val="0"/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Стоимостная доля закупаемого отечественного оргтехнического оборудования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  <w:proofErr w:type="spellEnd"/>
          </w:p>
        </w:tc>
      </w:tr>
      <w:tr w:rsidR="000952CA" w:rsidTr="0043127F">
        <w:trPr>
          <w:trHeight w:val="343"/>
          <w:jc w:val="center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74"/>
          <w:jc w:val="center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09"/>
          <w:jc w:val="center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11"/>
          <w:jc w:val="center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193"/>
          <w:jc w:val="center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68"/>
          <w:jc w:val="center"/>
        </w:trPr>
        <w:tc>
          <w:tcPr>
            <w:tcW w:w="3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и обслуживание расходных материалов.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течение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1304,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1304,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line="2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бесперебойной работы информационно-коммуникационной инфраструктуры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  <w:proofErr w:type="spellEnd"/>
          </w:p>
        </w:tc>
      </w:tr>
      <w:tr w:rsidR="000952CA" w:rsidTr="0043127F">
        <w:trPr>
          <w:trHeight w:val="176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26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278,0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29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278,0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23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15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22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103E62" w:rsidRDefault="00103E62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03E62">
              <w:rPr>
                <w:rFonts w:ascii="Times New Roman" w:hAnsi="Times New Roman"/>
                <w:sz w:val="16"/>
                <w:szCs w:val="16"/>
                <w:highlight w:val="green"/>
              </w:rPr>
              <w:t>2341,1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103E62" w:rsidRDefault="00103E62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03E62">
              <w:rPr>
                <w:rFonts w:ascii="Times New Roman" w:hAnsi="Times New Roman"/>
                <w:sz w:val="16"/>
                <w:szCs w:val="16"/>
                <w:highlight w:val="green"/>
              </w:rPr>
              <w:t>2341,1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27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</w:rPr>
              <w:instrText>=E7+E13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245,1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103E62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E62">
              <w:rPr>
                <w:rFonts w:ascii="Times New Roman" w:hAnsi="Times New Roman"/>
                <w:sz w:val="16"/>
                <w:szCs w:val="16"/>
                <w:highlight w:val="green"/>
              </w:rPr>
              <w:t>245,1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19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11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04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09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75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7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Default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№ 2: развитие</w:t>
            </w:r>
            <w:r>
              <w:rPr>
                <w:kern w:val="0"/>
                <w:sz w:val="16"/>
                <w:szCs w:val="16"/>
                <w:lang w:bidi="ar-SA"/>
              </w:rPr>
              <w:t xml:space="preserve"> и поддержка информационной среды</w:t>
            </w: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нового программного обеспечения для организации рабочего процесса и обновления уже используемого, в том числе продление лицензионных соглашений на использование программных комплексов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Стоимостная доля закупаемого и (или) арендуемого отечественного программного обеспечения.</w:t>
            </w:r>
          </w:p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отечественного программного обеспечения.</w:t>
            </w:r>
          </w:p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системы электронного документооборота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  <w:proofErr w:type="spellEnd"/>
          </w:p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50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276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функционирования информационных ресурсов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Стоимостная доля закупаемого и (или) арендуемого отечественного программного обеспечения.</w:t>
            </w:r>
          </w:p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отечественного программного обеспечения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ОМСиК</w:t>
            </w:r>
            <w:proofErr w:type="spellEnd"/>
          </w:p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Обслуживание АРМ «Муниципал»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832E4D" w:rsidRDefault="00832E4D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127,6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832E4D" w:rsidRDefault="00832E4D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</w:pPr>
            <w:r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32,8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43127F" w:rsidRDefault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3127F">
              <w:rPr>
                <w:rFonts w:ascii="Times New Roman" w:hAnsi="Times New Roman"/>
                <w:sz w:val="16"/>
                <w:szCs w:val="16"/>
                <w:highlight w:val="green"/>
              </w:rPr>
              <w:t>94,8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МНПА ОМСУ, направленных для включения в Регистр МНПА Мурманской области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  <w:proofErr w:type="spellEnd"/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390AF7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AF7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  <w:r w:rsidRPr="00390AF7">
              <w:rPr>
                <w:rFonts w:ascii="Times New Roman" w:hAnsi="Times New Roman"/>
                <w:sz w:val="16"/>
                <w:szCs w:val="16"/>
              </w:rPr>
              <w:t>,</w:t>
            </w:r>
            <w:r w:rsidRPr="00390AF7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390AF7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AF7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390AF7">
              <w:rPr>
                <w:rFonts w:ascii="Times New Roman" w:hAnsi="Times New Roman"/>
                <w:sz w:val="16"/>
                <w:szCs w:val="16"/>
              </w:rPr>
              <w:t>,</w:t>
            </w:r>
            <w:r w:rsidRPr="00390AF7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390AF7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AF7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 w:rsidRPr="00390A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832E4D" w:rsidRDefault="004850F1" w:rsidP="00832E4D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32E4D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3</w:t>
            </w:r>
            <w:r w:rsidR="00832E4D"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2</w:t>
            </w:r>
            <w:r w:rsidR="00832E4D">
              <w:rPr>
                <w:rFonts w:ascii="Times New Roman" w:hAnsi="Times New Roman"/>
                <w:sz w:val="16"/>
                <w:szCs w:val="16"/>
                <w:highlight w:val="green"/>
              </w:rPr>
              <w:t>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832E4D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832E4D" w:rsidRDefault="004850F1" w:rsidP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32E4D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2</w:t>
            </w:r>
            <w:r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4,0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093DBB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832E4D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32E4D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3</w:t>
            </w:r>
            <w:r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1</w:t>
            </w:r>
            <w:r w:rsidR="00832E4D"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,9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832E4D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832E4D" w:rsidRDefault="004850F1" w:rsidP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32E4D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23</w:t>
            </w:r>
            <w:r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,9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832E4D" w:rsidRDefault="00832E4D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31,9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832E4D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832E4D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32E4D">
              <w:rPr>
                <w:rFonts w:ascii="Times New Roman" w:hAnsi="Times New Roman"/>
                <w:sz w:val="16"/>
                <w:szCs w:val="16"/>
                <w:highlight w:val="green"/>
              </w:rPr>
              <w:t>23,9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2CA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390AF7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AF7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390AF7" w:rsidRDefault="004850F1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AF7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317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24619E" w:rsidRDefault="0043127F" w:rsidP="0024619E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19E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16</w:t>
            </w:r>
            <w:r w:rsidR="0024619E" w:rsidRPr="0024619E">
              <w:rPr>
                <w:rFonts w:ascii="Times New Roman" w:hAnsi="Times New Roman"/>
                <w:sz w:val="16"/>
                <w:szCs w:val="16"/>
                <w:highlight w:val="green"/>
              </w:rPr>
              <w:t>77</w:t>
            </w:r>
            <w:r w:rsidRPr="0024619E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,</w:t>
            </w:r>
            <w:r w:rsidR="0024619E" w:rsidRPr="0024619E">
              <w:rPr>
                <w:rFonts w:ascii="Times New Roman" w:hAnsi="Times New Roman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24619E" w:rsidRDefault="0024619E" w:rsidP="0024619E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19E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15</w:t>
            </w:r>
            <w:r w:rsidRPr="0024619E">
              <w:rPr>
                <w:rFonts w:ascii="Times New Roman" w:hAnsi="Times New Roman"/>
                <w:sz w:val="16"/>
                <w:szCs w:val="16"/>
                <w:highlight w:val="green"/>
              </w:rPr>
              <w:t>82,8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3127F">
              <w:rPr>
                <w:rFonts w:ascii="Times New Roman" w:hAnsi="Times New Roman"/>
                <w:sz w:val="16"/>
                <w:szCs w:val="16"/>
                <w:highlight w:val="green"/>
              </w:rPr>
              <w:t>94,8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317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390AF7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AF7">
              <w:rPr>
                <w:rFonts w:ascii="Times New Roman" w:hAnsi="Times New Roman"/>
                <w:sz w:val="16"/>
                <w:szCs w:val="16"/>
                <w:lang w:val="en-US"/>
              </w:rPr>
              <w:t>300</w:t>
            </w:r>
            <w:r w:rsidRPr="00390AF7">
              <w:rPr>
                <w:rFonts w:ascii="Times New Roman" w:hAnsi="Times New Roman"/>
                <w:sz w:val="16"/>
                <w:szCs w:val="16"/>
              </w:rPr>
              <w:t>,</w:t>
            </w:r>
            <w:r w:rsidRPr="00390AF7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390AF7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AF7">
              <w:rPr>
                <w:rFonts w:ascii="Times New Roman" w:hAnsi="Times New Roman"/>
                <w:sz w:val="16"/>
                <w:szCs w:val="16"/>
                <w:lang w:val="en-US"/>
              </w:rPr>
              <w:t>277,7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390AF7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AF7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 w:rsidRPr="00390A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317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4B5FBE" w:rsidRDefault="0043127F" w:rsidP="004B5FBE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B5FBE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3</w:t>
            </w:r>
            <w:r w:rsidR="004B5FBE" w:rsidRPr="004B5FBE">
              <w:rPr>
                <w:rFonts w:ascii="Times New Roman" w:hAnsi="Times New Roman"/>
                <w:sz w:val="16"/>
                <w:szCs w:val="16"/>
                <w:highlight w:val="green"/>
              </w:rPr>
              <w:t>2</w:t>
            </w:r>
            <w:r w:rsidRPr="004B5FBE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2</w:t>
            </w:r>
            <w:r w:rsidR="004B5FBE" w:rsidRPr="004B5FBE">
              <w:rPr>
                <w:rFonts w:ascii="Times New Roman" w:hAnsi="Times New Roman"/>
                <w:sz w:val="16"/>
                <w:szCs w:val="16"/>
                <w:highlight w:val="green"/>
              </w:rPr>
              <w:t>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4B5FBE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B5FBE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29</w:t>
            </w:r>
            <w:r w:rsidRPr="004B5FBE">
              <w:rPr>
                <w:rFonts w:ascii="Times New Roman" w:hAnsi="Times New Roman"/>
                <w:sz w:val="16"/>
                <w:szCs w:val="16"/>
                <w:highlight w:val="green"/>
              </w:rPr>
              <w:t>8</w:t>
            </w:r>
            <w:r w:rsidR="004B5FBE">
              <w:rPr>
                <w:rFonts w:ascii="Times New Roman" w:hAnsi="Times New Roman"/>
                <w:sz w:val="16"/>
                <w:szCs w:val="16"/>
                <w:highlight w:val="green"/>
              </w:rPr>
              <w:t>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3127F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2</w:t>
            </w:r>
            <w:r w:rsidRPr="0043127F">
              <w:rPr>
                <w:rFonts w:ascii="Times New Roman" w:hAnsi="Times New Roman"/>
                <w:sz w:val="16"/>
                <w:szCs w:val="16"/>
                <w:highlight w:val="green"/>
              </w:rPr>
              <w:t>4,0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317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4B5FBE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B5FBE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34</w:t>
            </w:r>
            <w:r w:rsidRPr="004B5FBE">
              <w:rPr>
                <w:rFonts w:ascii="Times New Roman" w:hAnsi="Times New Roman"/>
                <w:sz w:val="16"/>
                <w:szCs w:val="16"/>
                <w:highlight w:val="green"/>
              </w:rPr>
              <w:t>1</w:t>
            </w:r>
            <w:r w:rsidR="004B5FBE" w:rsidRPr="004B5FBE">
              <w:rPr>
                <w:rFonts w:ascii="Times New Roman" w:hAnsi="Times New Roman"/>
                <w:sz w:val="16"/>
                <w:szCs w:val="16"/>
                <w:highlight w:val="green"/>
              </w:rPr>
              <w:t>,9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4B5FBE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B5FBE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31</w:t>
            </w:r>
            <w:r w:rsidRPr="004B5FBE">
              <w:rPr>
                <w:rFonts w:ascii="Times New Roman" w:hAnsi="Times New Roman"/>
                <w:sz w:val="16"/>
                <w:szCs w:val="16"/>
                <w:highlight w:val="green"/>
              </w:rPr>
              <w:t>8</w:t>
            </w:r>
            <w:r w:rsidR="004B5FBE" w:rsidRPr="004B5FBE">
              <w:rPr>
                <w:rFonts w:ascii="Times New Roman" w:hAnsi="Times New Roman"/>
                <w:sz w:val="16"/>
                <w:szCs w:val="16"/>
                <w:highlight w:val="green"/>
              </w:rPr>
              <w:t>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BB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23</w:t>
            </w:r>
            <w:r w:rsidRPr="00093DBB">
              <w:rPr>
                <w:rFonts w:ascii="Times New Roman" w:hAnsi="Times New Roman"/>
                <w:sz w:val="16"/>
                <w:szCs w:val="16"/>
                <w:highlight w:val="green"/>
              </w:rPr>
              <w:t>,9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317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4B5FBE" w:rsidRDefault="004B5FBE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B5FBE">
              <w:rPr>
                <w:rFonts w:ascii="Times New Roman" w:hAnsi="Times New Roman"/>
                <w:sz w:val="16"/>
                <w:szCs w:val="16"/>
                <w:highlight w:val="green"/>
              </w:rPr>
              <w:t>361,9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4B5FBE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B5FBE">
              <w:rPr>
                <w:rFonts w:ascii="Times New Roman" w:hAnsi="Times New Roman"/>
                <w:sz w:val="16"/>
                <w:szCs w:val="16"/>
                <w:highlight w:val="green"/>
              </w:rPr>
              <w:t>338</w:t>
            </w:r>
            <w:r w:rsidR="004B5FBE" w:rsidRPr="004B5FBE">
              <w:rPr>
                <w:rFonts w:ascii="Times New Roman" w:hAnsi="Times New Roman"/>
                <w:sz w:val="16"/>
                <w:szCs w:val="16"/>
                <w:highlight w:val="green"/>
              </w:rPr>
              <w:t>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BB">
              <w:rPr>
                <w:rFonts w:ascii="Times New Roman" w:hAnsi="Times New Roman"/>
                <w:sz w:val="16"/>
                <w:szCs w:val="16"/>
                <w:highlight w:val="green"/>
              </w:rPr>
              <w:t>23,9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317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390AF7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AF7">
              <w:rPr>
                <w:rFonts w:ascii="Times New Roman" w:hAnsi="Times New Roman"/>
                <w:sz w:val="16"/>
                <w:szCs w:val="16"/>
              </w:rPr>
              <w:t>351,1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Pr="00390AF7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AF7">
              <w:rPr>
                <w:rFonts w:ascii="Times New Roman" w:hAnsi="Times New Roman"/>
                <w:sz w:val="16"/>
                <w:szCs w:val="16"/>
              </w:rPr>
              <w:t>351,1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317"/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№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: повышение уровня информационной безопасности</w:t>
            </w:r>
          </w:p>
        </w:tc>
      </w:tr>
      <w:tr w:rsidR="0043127F" w:rsidTr="0043127F">
        <w:trPr>
          <w:trHeight w:val="134"/>
          <w:jc w:val="center"/>
        </w:trPr>
        <w:tc>
          <w:tcPr>
            <w:tcW w:w="3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защиту информации, не содержащей сведения, составляющие государственную тайну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1416,0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1416,0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безопасности работы сети на канальном уровне.</w:t>
            </w:r>
          </w:p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Обеспечение безопасности работы АРМ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ОМСиК</w:t>
            </w:r>
            <w:proofErr w:type="spellEnd"/>
          </w:p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3127F" w:rsidTr="0043127F">
        <w:trPr>
          <w:trHeight w:val="72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3127F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3127F" w:rsidTr="0043127F">
        <w:trPr>
          <w:trHeight w:val="3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3127F" w:rsidTr="0043127F">
        <w:trPr>
          <w:trHeight w:val="183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208,0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208,0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219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08,0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127"/>
          <w:jc w:val="center"/>
        </w:trPr>
        <w:tc>
          <w:tcPr>
            <w:tcW w:w="3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защиту информации, содержащей сведения, составляющие государственную тайну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безопасности работы сети на канальном уровне.</w:t>
            </w:r>
          </w:p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безопасности работы АРМ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  <w:proofErr w:type="spellEnd"/>
          </w:p>
        </w:tc>
      </w:tr>
      <w:tr w:rsidR="0043127F" w:rsidTr="0043127F">
        <w:trPr>
          <w:trHeight w:val="191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22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219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212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trHeight w:val="217"/>
          <w:jc w:val="center"/>
        </w:trPr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задаче 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2316,0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2316,0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27F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7F" w:rsidRDefault="0043127F" w:rsidP="0043127F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A43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D52D1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D13">
              <w:rPr>
                <w:rFonts w:ascii="Times New Roman" w:hAnsi="Times New Roman"/>
                <w:sz w:val="16"/>
                <w:szCs w:val="16"/>
                <w:highlight w:val="green"/>
              </w:rPr>
              <w:t>6334,7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894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052894">
              <w:rPr>
                <w:rFonts w:ascii="Times New Roman" w:hAnsi="Times New Roman"/>
                <w:sz w:val="16"/>
                <w:szCs w:val="16"/>
              </w:rPr>
              <w:t>239,9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Pr="0043127F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3127F">
              <w:rPr>
                <w:rFonts w:ascii="Times New Roman" w:hAnsi="Times New Roman"/>
                <w:sz w:val="16"/>
                <w:szCs w:val="16"/>
                <w:highlight w:val="green"/>
              </w:rPr>
              <w:t>94,8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A43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Pr="0043127F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52D13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 w:rsidRPr="00D52D1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A43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D52D1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D52D13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1326,0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Pr="0043127F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3127F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2</w:t>
            </w:r>
            <w:r w:rsidRPr="0043127F">
              <w:rPr>
                <w:rFonts w:ascii="Times New Roman" w:hAnsi="Times New Roman"/>
                <w:sz w:val="16"/>
                <w:szCs w:val="16"/>
                <w:highlight w:val="green"/>
              </w:rPr>
              <w:t>4,0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A43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D52D1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D13">
              <w:rPr>
                <w:rFonts w:ascii="Times New Roman" w:hAnsi="Times New Roman"/>
                <w:sz w:val="16"/>
                <w:szCs w:val="16"/>
                <w:highlight w:val="green"/>
              </w:rPr>
              <w:t>1269,</w:t>
            </w:r>
            <w:r w:rsidR="00D52D13" w:rsidRPr="00D52D13">
              <w:rPr>
                <w:rFonts w:ascii="Times New Roman" w:hAnsi="Times New Roman"/>
                <w:sz w:val="16"/>
                <w:szCs w:val="16"/>
                <w:highlight w:val="green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BB"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  <w:t>23</w:t>
            </w:r>
            <w:r w:rsidRPr="00093DBB">
              <w:rPr>
                <w:rFonts w:ascii="Times New Roman" w:hAnsi="Times New Roman"/>
                <w:sz w:val="16"/>
                <w:szCs w:val="16"/>
                <w:highlight w:val="green"/>
              </w:rPr>
              <w:t>,9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A43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D52D1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D13">
              <w:rPr>
                <w:rFonts w:ascii="Times New Roman" w:hAnsi="Times New Roman"/>
                <w:sz w:val="16"/>
                <w:szCs w:val="16"/>
                <w:highlight w:val="green"/>
              </w:rPr>
              <w:t>1489,9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1466,0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BB">
              <w:rPr>
                <w:rFonts w:ascii="Times New Roman" w:hAnsi="Times New Roman"/>
                <w:sz w:val="16"/>
                <w:szCs w:val="16"/>
                <w:highlight w:val="green"/>
              </w:rPr>
              <w:t>23,9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A43" w:rsidTr="0043127F">
        <w:trPr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1279,1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1279,1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3" w:rsidRDefault="00CC6A43" w:rsidP="00CC6A43">
            <w:pPr>
              <w:widowControl w:val="0"/>
              <w:spacing w:after="1" w:line="2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952CA" w:rsidRDefault="000952CA">
      <w:pPr>
        <w:sectPr w:rsidR="000952CA">
          <w:headerReference w:type="default" r:id="rId8"/>
          <w:pgSz w:w="11906" w:h="16838"/>
          <w:pgMar w:top="1134" w:right="1134" w:bottom="1134" w:left="1701" w:header="720" w:footer="0" w:gutter="0"/>
          <w:cols w:space="720"/>
          <w:formProt w:val="0"/>
          <w:docGrid w:linePitch="299"/>
        </w:sectPr>
      </w:pPr>
    </w:p>
    <w:p w:rsidR="000952CA" w:rsidRDefault="004850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 Таблицу раздела 4 Обоснование ресурсного обеспечения Программы изложить в следующей редакции:</w:t>
      </w:r>
    </w:p>
    <w:tbl>
      <w:tblPr>
        <w:tblW w:w="1007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126"/>
        <w:gridCol w:w="1414"/>
        <w:gridCol w:w="1137"/>
        <w:gridCol w:w="1148"/>
      </w:tblGrid>
      <w:tr w:rsidR="000952CA">
        <w:trPr>
          <w:trHeight w:val="480"/>
          <w:tblHeader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за счет средств, тыс. руб.</w:t>
            </w:r>
          </w:p>
        </w:tc>
      </w:tr>
      <w:tr w:rsidR="000952CA">
        <w:trPr>
          <w:tblHeader/>
          <w:jc w:val="center"/>
        </w:trPr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0952C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0952C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ФБ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ВБС</w:t>
            </w:r>
          </w:p>
        </w:tc>
      </w:tr>
      <w:tr w:rsidR="000952CA">
        <w:trPr>
          <w:tblHeader/>
          <w:jc w:val="center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952CA">
        <w:trPr>
          <w:jc w:val="center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 по программе: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  <w:r w:rsidR="004F30C7">
              <w:rPr>
                <w:rFonts w:ascii="Times New Roman" w:hAnsi="Times New Roman" w:cs="Times New Roman"/>
                <w:b/>
                <w:sz w:val="20"/>
              </w:rPr>
              <w:t>334,7</w:t>
            </w:r>
            <w:bookmarkStart w:id="1" w:name="_GoBack"/>
            <w:bookmarkEnd w:id="1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</w:rPr>
              <w:t>239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CC6A43" w:rsidRDefault="00CC6A4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94,8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52CA">
        <w:trPr>
          <w:trHeight w:val="170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по годам реализации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52CA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052894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2894">
              <w:rPr>
                <w:rFonts w:ascii="Times New Roman" w:hAnsi="Times New Roman" w:cs="Times New Roman"/>
                <w:sz w:val="20"/>
              </w:rPr>
              <w:t>945</w:t>
            </w:r>
            <w:r w:rsidRPr="00052894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Pr="000528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052894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2894">
              <w:rPr>
                <w:rFonts w:ascii="Times New Roman" w:hAnsi="Times New Roman" w:cs="Times New Roman"/>
                <w:sz w:val="20"/>
              </w:rPr>
              <w:t>922</w:t>
            </w:r>
            <w:r w:rsidRPr="00052894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Pr="000528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052894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2894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  <w:r w:rsidRPr="0005289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52CA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 w:rsidP="00012E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012E4F">
              <w:rPr>
                <w:rFonts w:ascii="Times New Roman" w:hAnsi="Times New Roman" w:cs="Times New Roman"/>
                <w:sz w:val="20"/>
              </w:rPr>
              <w:t>50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1326,0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052894" w:rsidRDefault="00CC6A4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052894">
              <w:rPr>
                <w:rFonts w:ascii="Times New Roman" w:hAnsi="Times New Roman" w:cs="Times New Roman"/>
                <w:sz w:val="20"/>
                <w:highlight w:val="green"/>
              </w:rPr>
              <w:t>24,0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52CA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="00012E4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1246,0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052894" w:rsidRDefault="004850F1" w:rsidP="00CC6A4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052894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23</w:t>
            </w:r>
            <w:r w:rsidRPr="00052894">
              <w:rPr>
                <w:rFonts w:ascii="Times New Roman" w:hAnsi="Times New Roman" w:cs="Times New Roman"/>
                <w:sz w:val="20"/>
                <w:highlight w:val="green"/>
              </w:rPr>
              <w:t>,</w:t>
            </w:r>
            <w:r w:rsidR="00CC6A43" w:rsidRPr="00052894">
              <w:rPr>
                <w:rFonts w:ascii="Times New Roman" w:hAnsi="Times New Roman" w:cs="Times New Roman"/>
                <w:sz w:val="20"/>
                <w:highlight w:val="green"/>
              </w:rPr>
              <w:t>9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52CA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12E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1489,9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1466,0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Pr="00052894" w:rsidRDefault="00CC6A43" w:rsidP="00CC6A4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052894">
              <w:rPr>
                <w:rFonts w:ascii="Times New Roman" w:hAnsi="Times New Roman" w:cs="Times New Roman"/>
                <w:sz w:val="20"/>
                <w:highlight w:val="green"/>
              </w:rPr>
              <w:t>23,9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52CA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1279,1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4850F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1279,1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A" w:rsidRDefault="000952CA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952CA" w:rsidRDefault="00095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952CA">
      <w:headerReference w:type="default" r:id="rId9"/>
      <w:pgSz w:w="12240" w:h="15840"/>
      <w:pgMar w:top="777" w:right="567" w:bottom="1134" w:left="1588" w:header="72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27" w:rsidRDefault="00505927">
      <w:pPr>
        <w:spacing w:after="0" w:line="240" w:lineRule="auto"/>
      </w:pPr>
      <w:r>
        <w:separator/>
      </w:r>
    </w:p>
  </w:endnote>
  <w:endnote w:type="continuationSeparator" w:id="0">
    <w:p w:rsidR="00505927" w:rsidRDefault="0050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27" w:rsidRDefault="00505927">
      <w:pPr>
        <w:spacing w:after="0" w:line="240" w:lineRule="auto"/>
      </w:pPr>
      <w:r>
        <w:separator/>
      </w:r>
    </w:p>
  </w:footnote>
  <w:footnote w:type="continuationSeparator" w:id="0">
    <w:p w:rsidR="00505927" w:rsidRDefault="0050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F1" w:rsidRDefault="004850F1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F1" w:rsidRDefault="004850F1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7DBA"/>
    <w:multiLevelType w:val="multilevel"/>
    <w:tmpl w:val="46AE10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4C1564"/>
    <w:multiLevelType w:val="multilevel"/>
    <w:tmpl w:val="A7BC60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153694"/>
    <w:multiLevelType w:val="multilevel"/>
    <w:tmpl w:val="18303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A"/>
    <w:rsid w:val="00012E4F"/>
    <w:rsid w:val="0003218A"/>
    <w:rsid w:val="00052894"/>
    <w:rsid w:val="00093DBB"/>
    <w:rsid w:val="000952CA"/>
    <w:rsid w:val="000D530E"/>
    <w:rsid w:val="00103E62"/>
    <w:rsid w:val="0024619E"/>
    <w:rsid w:val="002D05EF"/>
    <w:rsid w:val="00390AF7"/>
    <w:rsid w:val="0043127F"/>
    <w:rsid w:val="004850F1"/>
    <w:rsid w:val="004B5FBE"/>
    <w:rsid w:val="004F30C7"/>
    <w:rsid w:val="00505927"/>
    <w:rsid w:val="00832E4D"/>
    <w:rsid w:val="00A50FB7"/>
    <w:rsid w:val="00CC6A43"/>
    <w:rsid w:val="00D52D13"/>
    <w:rsid w:val="00D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DBE27-1B9E-4FDF-A321-75BE1B55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CB"/>
    <w:pPr>
      <w:suppressAutoHyphens w:val="0"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24ECB"/>
    <w:rPr>
      <w:rFonts w:ascii="Symbol" w:hAnsi="Symbol" w:cs="Symbol"/>
    </w:rPr>
  </w:style>
  <w:style w:type="character" w:customStyle="1" w:styleId="WW8Num1z1">
    <w:name w:val="WW8Num1z1"/>
    <w:qFormat/>
    <w:rsid w:val="00124ECB"/>
    <w:rPr>
      <w:rFonts w:ascii="Courier New" w:hAnsi="Courier New" w:cs="Courier New"/>
    </w:rPr>
  </w:style>
  <w:style w:type="character" w:customStyle="1" w:styleId="WW8Num1z2">
    <w:name w:val="WW8Num1z2"/>
    <w:qFormat/>
    <w:rsid w:val="00124ECB"/>
    <w:rPr>
      <w:rFonts w:ascii="Wingdings" w:hAnsi="Wingdings" w:cs="Wingdings"/>
    </w:rPr>
  </w:style>
  <w:style w:type="character" w:customStyle="1" w:styleId="WW8Num2z0">
    <w:name w:val="WW8Num2z0"/>
    <w:qFormat/>
    <w:rsid w:val="00124ECB"/>
  </w:style>
  <w:style w:type="character" w:customStyle="1" w:styleId="WW8Num2z1">
    <w:name w:val="WW8Num2z1"/>
    <w:qFormat/>
    <w:rsid w:val="00124ECB"/>
  </w:style>
  <w:style w:type="character" w:customStyle="1" w:styleId="WW8Num2z2">
    <w:name w:val="WW8Num2z2"/>
    <w:qFormat/>
    <w:rsid w:val="00124ECB"/>
  </w:style>
  <w:style w:type="character" w:customStyle="1" w:styleId="WW8Num2z3">
    <w:name w:val="WW8Num2z3"/>
    <w:qFormat/>
    <w:rsid w:val="00124ECB"/>
  </w:style>
  <w:style w:type="character" w:customStyle="1" w:styleId="WW8Num2z4">
    <w:name w:val="WW8Num2z4"/>
    <w:qFormat/>
    <w:rsid w:val="00124ECB"/>
  </w:style>
  <w:style w:type="character" w:customStyle="1" w:styleId="WW8Num2z5">
    <w:name w:val="WW8Num2z5"/>
    <w:qFormat/>
    <w:rsid w:val="00124ECB"/>
  </w:style>
  <w:style w:type="character" w:customStyle="1" w:styleId="WW8Num2z6">
    <w:name w:val="WW8Num2z6"/>
    <w:qFormat/>
    <w:rsid w:val="00124ECB"/>
  </w:style>
  <w:style w:type="character" w:customStyle="1" w:styleId="WW8Num2z7">
    <w:name w:val="WW8Num2z7"/>
    <w:qFormat/>
    <w:rsid w:val="00124ECB"/>
  </w:style>
  <w:style w:type="character" w:customStyle="1" w:styleId="WW8Num2z8">
    <w:name w:val="WW8Num2z8"/>
    <w:qFormat/>
    <w:rsid w:val="00124ECB"/>
  </w:style>
  <w:style w:type="character" w:customStyle="1" w:styleId="WW8Num3z0">
    <w:name w:val="WW8Num3z0"/>
    <w:qFormat/>
    <w:rsid w:val="00124ECB"/>
    <w:rPr>
      <w:rFonts w:cs="Times New Roman"/>
      <w:b w:val="0"/>
      <w:color w:val="000000"/>
    </w:rPr>
  </w:style>
  <w:style w:type="character" w:customStyle="1" w:styleId="WW8Num3z1">
    <w:name w:val="WW8Num3z1"/>
    <w:qFormat/>
    <w:rsid w:val="00124ECB"/>
    <w:rPr>
      <w:rFonts w:cs="Times New Roman"/>
    </w:rPr>
  </w:style>
  <w:style w:type="character" w:customStyle="1" w:styleId="WW8Num4z0">
    <w:name w:val="WW8Num4z0"/>
    <w:qFormat/>
    <w:rsid w:val="00124ECB"/>
    <w:rPr>
      <w:rFonts w:ascii="Symbol" w:hAnsi="Symbol" w:cs="Symbol"/>
    </w:rPr>
  </w:style>
  <w:style w:type="character" w:customStyle="1" w:styleId="WW8Num4z1">
    <w:name w:val="WW8Num4z1"/>
    <w:qFormat/>
    <w:rsid w:val="00124ECB"/>
    <w:rPr>
      <w:rFonts w:ascii="Courier New" w:hAnsi="Courier New" w:cs="Courier New"/>
    </w:rPr>
  </w:style>
  <w:style w:type="character" w:customStyle="1" w:styleId="WW8Num4z2">
    <w:name w:val="WW8Num4z2"/>
    <w:qFormat/>
    <w:rsid w:val="00124ECB"/>
    <w:rPr>
      <w:rFonts w:ascii="Wingdings" w:hAnsi="Wingdings" w:cs="Wingdings"/>
    </w:rPr>
  </w:style>
  <w:style w:type="character" w:customStyle="1" w:styleId="1">
    <w:name w:val="Заголовок 1 Знак"/>
    <w:qFormat/>
    <w:rsid w:val="00124ECB"/>
    <w:rPr>
      <w:rFonts w:ascii="Times New Roman" w:hAnsi="Times New Roman" w:cs="Times New Roman"/>
      <w:b/>
      <w:sz w:val="20"/>
      <w:szCs w:val="20"/>
    </w:rPr>
  </w:style>
  <w:style w:type="character" w:customStyle="1" w:styleId="a3">
    <w:name w:val="Верхний колонтитул Знак"/>
    <w:qFormat/>
    <w:rsid w:val="00124ECB"/>
    <w:rPr>
      <w:rFonts w:cs="Times New Roman"/>
    </w:rPr>
  </w:style>
  <w:style w:type="character" w:customStyle="1" w:styleId="a4">
    <w:name w:val="Нижний колонтитул Знак"/>
    <w:qFormat/>
    <w:rsid w:val="00124ECB"/>
    <w:rPr>
      <w:rFonts w:cs="Times New Roman"/>
    </w:rPr>
  </w:style>
  <w:style w:type="character" w:customStyle="1" w:styleId="a5">
    <w:name w:val="Текст выноски Знак"/>
    <w:qFormat/>
    <w:rsid w:val="00124ECB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124ECB"/>
    <w:rPr>
      <w:rFonts w:ascii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sid w:val="00124EC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3 Знак"/>
    <w:qFormat/>
    <w:rsid w:val="00124ECB"/>
    <w:rPr>
      <w:rFonts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rsid w:val="00124ECB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styleId="a8">
    <w:name w:val="Body Text"/>
    <w:basedOn w:val="a"/>
    <w:rsid w:val="00124ECB"/>
    <w:pPr>
      <w:spacing w:after="140" w:line="288" w:lineRule="auto"/>
    </w:pPr>
  </w:style>
  <w:style w:type="paragraph" w:styleId="a9">
    <w:name w:val="List"/>
    <w:basedOn w:val="a8"/>
    <w:rsid w:val="00124ECB"/>
    <w:rPr>
      <w:rFonts w:cs="FreeSans"/>
    </w:rPr>
  </w:style>
  <w:style w:type="paragraph" w:styleId="aa">
    <w:name w:val="caption"/>
    <w:basedOn w:val="a"/>
    <w:qFormat/>
    <w:rsid w:val="00124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124ECB"/>
    <w:pPr>
      <w:suppressLineNumbers/>
    </w:pPr>
    <w:rPr>
      <w:rFonts w:cs="FreeSans"/>
    </w:rPr>
  </w:style>
  <w:style w:type="paragraph" w:customStyle="1" w:styleId="11">
    <w:name w:val="Заголовок 11"/>
    <w:basedOn w:val="a"/>
    <w:qFormat/>
    <w:rsid w:val="00124EC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10">
    <w:name w:val="Название объекта1"/>
    <w:basedOn w:val="a"/>
    <w:qFormat/>
    <w:rsid w:val="00124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Normal">
    <w:name w:val="ConsNormal"/>
    <w:qFormat/>
    <w:rsid w:val="00124ECB"/>
    <w:pPr>
      <w:widowControl w:val="0"/>
      <w:ind w:right="19772" w:firstLine="720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ConsNonformat">
    <w:name w:val="ConsNonformat"/>
    <w:qFormat/>
    <w:rsid w:val="00124ECB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bidi="ar-SA"/>
    </w:rPr>
  </w:style>
  <w:style w:type="paragraph" w:customStyle="1" w:styleId="ac">
    <w:name w:val="Верхний и нижний колонтитулы"/>
    <w:basedOn w:val="a"/>
    <w:qFormat/>
    <w:rsid w:val="00527F75"/>
  </w:style>
  <w:style w:type="paragraph" w:customStyle="1" w:styleId="12">
    <w:name w:val="Верхний колонтитул1"/>
    <w:basedOn w:val="a"/>
    <w:qFormat/>
    <w:rsid w:val="00124EC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3">
    <w:name w:val="Нижний колонтитул1"/>
    <w:basedOn w:val="a"/>
    <w:qFormat/>
    <w:rsid w:val="00124EC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Balloon Text"/>
    <w:basedOn w:val="a"/>
    <w:qFormat/>
    <w:rsid w:val="00124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24ECB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ConsPlusCell">
    <w:name w:val="ConsPlusCell"/>
    <w:qFormat/>
    <w:rsid w:val="00124ECB"/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ConsPlusTitle">
    <w:name w:val="ConsPlusTitle"/>
    <w:qFormat/>
    <w:rsid w:val="00124ECB"/>
    <w:pPr>
      <w:widowControl w:val="0"/>
    </w:pPr>
    <w:rPr>
      <w:rFonts w:ascii="Times New Roman" w:eastAsia="Times New Roman" w:hAnsi="Times New Roman" w:cs="Times New Roman"/>
      <w:b/>
      <w:bCs/>
      <w:color w:val="00000A"/>
      <w:sz w:val="26"/>
      <w:szCs w:val="26"/>
      <w:lang w:bidi="ar-SA"/>
    </w:rPr>
  </w:style>
  <w:style w:type="paragraph" w:styleId="30">
    <w:name w:val="Body Text 3"/>
    <w:basedOn w:val="a"/>
    <w:qFormat/>
    <w:rsid w:val="00124ECB"/>
    <w:pPr>
      <w:spacing w:after="120"/>
    </w:pPr>
    <w:rPr>
      <w:sz w:val="16"/>
      <w:szCs w:val="16"/>
    </w:rPr>
  </w:style>
  <w:style w:type="paragraph" w:customStyle="1" w:styleId="ae">
    <w:name w:val="Абзац"/>
    <w:basedOn w:val="30"/>
    <w:qFormat/>
    <w:rsid w:val="00124ECB"/>
    <w:pPr>
      <w:spacing w:after="0" w:line="340" w:lineRule="exact"/>
      <w:ind w:firstLine="567"/>
      <w:jc w:val="both"/>
    </w:pPr>
    <w:rPr>
      <w:rFonts w:ascii="Times New Roman" w:hAnsi="Times New Roman"/>
      <w:sz w:val="26"/>
      <w:szCs w:val="20"/>
    </w:rPr>
  </w:style>
  <w:style w:type="paragraph" w:customStyle="1" w:styleId="af">
    <w:name w:val="Содержимое таблицы"/>
    <w:basedOn w:val="a"/>
    <w:qFormat/>
    <w:rsid w:val="00124ECB"/>
    <w:pPr>
      <w:suppressLineNumbers/>
    </w:pPr>
  </w:style>
  <w:style w:type="paragraph" w:customStyle="1" w:styleId="af0">
    <w:name w:val="Заголовок таблицы"/>
    <w:basedOn w:val="af"/>
    <w:qFormat/>
    <w:rsid w:val="00124ECB"/>
    <w:pPr>
      <w:jc w:val="center"/>
    </w:pPr>
    <w:rPr>
      <w:b/>
      <w:bCs/>
    </w:rPr>
  </w:style>
  <w:style w:type="paragraph" w:customStyle="1" w:styleId="af1">
    <w:name w:val="Текст в заданном формате"/>
    <w:basedOn w:val="a"/>
    <w:qFormat/>
    <w:rsid w:val="00124ECB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d0">
    <w:name w:val="ad"/>
    <w:basedOn w:val="a"/>
    <w:qFormat/>
    <w:rsid w:val="00F8726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1616E2"/>
    <w:rPr>
      <w:rFonts w:ascii="Times New Roman" w:eastAsia="Calibri" w:hAnsi="Times New Roman" w:cs="Times New Roman"/>
      <w:color w:val="000000"/>
      <w:kern w:val="2"/>
      <w:sz w:val="24"/>
      <w:lang w:eastAsia="en-US"/>
    </w:rPr>
  </w:style>
  <w:style w:type="paragraph" w:styleId="af2">
    <w:name w:val="header"/>
    <w:basedOn w:val="ac"/>
  </w:style>
  <w:style w:type="numbering" w:customStyle="1" w:styleId="WW8Num1">
    <w:name w:val="WW8Num1"/>
    <w:qFormat/>
    <w:rsid w:val="00124ECB"/>
  </w:style>
  <w:style w:type="numbering" w:customStyle="1" w:styleId="WW8Num2">
    <w:name w:val="WW8Num2"/>
    <w:qFormat/>
    <w:rsid w:val="00124ECB"/>
  </w:style>
  <w:style w:type="numbering" w:customStyle="1" w:styleId="WW8Num3">
    <w:name w:val="WW8Num3"/>
    <w:qFormat/>
    <w:rsid w:val="00124ECB"/>
  </w:style>
  <w:style w:type="numbering" w:customStyle="1" w:styleId="WW8Num4">
    <w:name w:val="WW8Num4"/>
    <w:qFormat/>
    <w:rsid w:val="0012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</dc:creator>
  <dc:description/>
  <cp:lastModifiedBy>Администратор ИБ</cp:lastModifiedBy>
  <cp:revision>22</cp:revision>
  <cp:lastPrinted>2021-12-28T10:01:00Z</cp:lastPrinted>
  <dcterms:created xsi:type="dcterms:W3CDTF">2022-07-21T13:34:00Z</dcterms:created>
  <dcterms:modified xsi:type="dcterms:W3CDTF">2022-11-15T07:31:00Z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