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C4" w:rsidRDefault="00240DC4" w:rsidP="0098488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lang w:eastAsia="ru-RU"/>
        </w:rPr>
        <w:drawing>
          <wp:inline distT="0" distB="0" distL="0" distR="0" wp14:anchorId="4AA31AFD" wp14:editId="6E4F38AB">
            <wp:extent cx="595515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03" cy="72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C4" w:rsidRPr="00240DC4" w:rsidRDefault="00240DC4" w:rsidP="00240DC4">
      <w:pPr>
        <w:widowControl w:val="0"/>
        <w:autoSpaceDE w:val="0"/>
        <w:autoSpaceDN w:val="0"/>
        <w:spacing w:before="89" w:after="0" w:line="322" w:lineRule="exact"/>
        <w:ind w:left="838" w:right="8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0DC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40DC4" w:rsidRPr="00240DC4" w:rsidRDefault="00240DC4" w:rsidP="00240DC4">
      <w:pPr>
        <w:widowControl w:val="0"/>
        <w:autoSpaceDE w:val="0"/>
        <w:autoSpaceDN w:val="0"/>
        <w:spacing w:after="0" w:line="322" w:lineRule="exact"/>
        <w:ind w:left="838" w:right="84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0DC4">
        <w:rPr>
          <w:rFonts w:ascii="Times New Roman" w:eastAsia="Times New Roman" w:hAnsi="Times New Roman" w:cs="Times New Roman"/>
          <w:b/>
          <w:sz w:val="28"/>
        </w:rPr>
        <w:t>ГОРОДА</w:t>
      </w:r>
      <w:r w:rsidRPr="00240DC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0DC4">
        <w:rPr>
          <w:rFonts w:ascii="Times New Roman" w:eastAsia="Times New Roman" w:hAnsi="Times New Roman" w:cs="Times New Roman"/>
          <w:b/>
          <w:sz w:val="28"/>
        </w:rPr>
        <w:t>ПОЛЯРНЫЕ ЗОРИ</w:t>
      </w:r>
    </w:p>
    <w:p w:rsidR="00240DC4" w:rsidRPr="00240DC4" w:rsidRDefault="00240DC4" w:rsidP="00240DC4">
      <w:pPr>
        <w:widowControl w:val="0"/>
        <w:autoSpaceDE w:val="0"/>
        <w:autoSpaceDN w:val="0"/>
        <w:spacing w:after="0" w:line="240" w:lineRule="auto"/>
        <w:ind w:left="838" w:right="8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0DC4">
        <w:rPr>
          <w:rFonts w:ascii="Times New Roman" w:eastAsia="Times New Roman" w:hAnsi="Times New Roman" w:cs="Times New Roman"/>
          <w:b/>
          <w:sz w:val="28"/>
        </w:rPr>
        <w:t>С</w:t>
      </w:r>
      <w:r w:rsidRPr="00240DC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0DC4">
        <w:rPr>
          <w:rFonts w:ascii="Times New Roman" w:eastAsia="Times New Roman" w:hAnsi="Times New Roman" w:cs="Times New Roman"/>
          <w:b/>
          <w:sz w:val="28"/>
        </w:rPr>
        <w:t>ПОДВЕДОМСТВЕННОЙ</w:t>
      </w:r>
      <w:r w:rsidRPr="00240DC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0DC4">
        <w:rPr>
          <w:rFonts w:ascii="Times New Roman" w:eastAsia="Times New Roman" w:hAnsi="Times New Roman" w:cs="Times New Roman"/>
          <w:b/>
          <w:sz w:val="28"/>
        </w:rPr>
        <w:t>ТЕРРИТОРИЕЙ</w:t>
      </w:r>
    </w:p>
    <w:p w:rsidR="00240DC4" w:rsidRDefault="00240DC4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70" w:rsidRPr="0098488A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68" w:rsidRPr="0098488A" w:rsidRDefault="00862970" w:rsidP="002F2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«</w:t>
      </w:r>
      <w:r w:rsidR="005E318D">
        <w:rPr>
          <w:rFonts w:ascii="Times New Roman" w:hAnsi="Times New Roman" w:cs="Times New Roman"/>
          <w:sz w:val="26"/>
          <w:szCs w:val="26"/>
        </w:rPr>
        <w:t>__</w:t>
      </w:r>
      <w:r w:rsidRPr="0098488A">
        <w:rPr>
          <w:rFonts w:ascii="Times New Roman" w:hAnsi="Times New Roman" w:cs="Times New Roman"/>
          <w:sz w:val="26"/>
          <w:szCs w:val="26"/>
        </w:rPr>
        <w:t>»</w:t>
      </w:r>
      <w:r w:rsidR="00240DC4">
        <w:rPr>
          <w:rFonts w:ascii="Times New Roman" w:hAnsi="Times New Roman" w:cs="Times New Roman"/>
          <w:sz w:val="26"/>
          <w:szCs w:val="26"/>
        </w:rPr>
        <w:t xml:space="preserve"> декабря 2022 года  </w:t>
      </w:r>
      <w:r w:rsidRPr="00984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№ ___</w:t>
      </w:r>
    </w:p>
    <w:p w:rsidR="00862970" w:rsidRPr="0098488A" w:rsidRDefault="00862970" w:rsidP="002F2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0196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распределения </w:t>
      </w:r>
    </w:p>
    <w:p w:rsidR="00070196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 xml:space="preserve">и перераспределения единой субвенции </w:t>
      </w:r>
    </w:p>
    <w:p w:rsidR="00070196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 xml:space="preserve">между муниципальными образовательными </w:t>
      </w:r>
    </w:p>
    <w:p w:rsidR="00070196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 xml:space="preserve">организациями в городе Полярные Зори </w:t>
      </w:r>
    </w:p>
    <w:p w:rsidR="00862970" w:rsidRPr="0098488A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b/>
          <w:sz w:val="26"/>
          <w:szCs w:val="26"/>
        </w:rPr>
        <w:t>с подведомственной территорией</w:t>
      </w:r>
    </w:p>
    <w:p w:rsidR="00862970" w:rsidRPr="0098488A" w:rsidRDefault="00862970" w:rsidP="002F2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970" w:rsidRPr="0098488A" w:rsidRDefault="00862970" w:rsidP="009848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</w:t>
      </w:r>
      <w:r w:rsidR="00A47DEB" w:rsidRPr="0098488A">
        <w:rPr>
          <w:rFonts w:ascii="Times New Roman" w:hAnsi="Times New Roman" w:cs="Times New Roman"/>
          <w:sz w:val="26"/>
          <w:szCs w:val="26"/>
        </w:rPr>
        <w:t xml:space="preserve"> 29.12.2012 № 273</w:t>
      </w:r>
      <w:r w:rsidRPr="0098488A">
        <w:rPr>
          <w:rFonts w:ascii="Times New Roman" w:hAnsi="Times New Roman" w:cs="Times New Roman"/>
          <w:sz w:val="26"/>
          <w:szCs w:val="26"/>
        </w:rPr>
        <w:t>–ФЗ «Об образовании в Российской Федерации», Законами Мурманской области от 19.12.2005 № 706-01-ЗМО «О региональных нормативах финансового обеспечения образовательной деятельности муниципальных общеобразовательных организаций»,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организаций», в целях реализации пункта 3 статьи 2 закона Мурманской области от 10.12.2018 № 2320-01-ЗМО «О единой субвенции местным бюджетам на финансовое обеспечение образовательной деятельности»</w:t>
      </w:r>
      <w:r w:rsidR="00A47DEB" w:rsidRPr="0098488A">
        <w:rPr>
          <w:rFonts w:ascii="Times New Roman" w:hAnsi="Times New Roman" w:cs="Times New Roman"/>
          <w:sz w:val="26"/>
          <w:szCs w:val="26"/>
        </w:rPr>
        <w:t xml:space="preserve">, администрация города Полярные Зори с подведомственной территорией  </w:t>
      </w:r>
      <w:r w:rsidR="00447597">
        <w:rPr>
          <w:rFonts w:ascii="Times New Roman" w:hAnsi="Times New Roman" w:cs="Times New Roman"/>
          <w:b/>
          <w:sz w:val="26"/>
          <w:szCs w:val="26"/>
        </w:rPr>
        <w:t>п о с т а н о в л я ю</w:t>
      </w:r>
      <w:r w:rsidR="00A47DEB" w:rsidRPr="0098488A">
        <w:rPr>
          <w:rFonts w:ascii="Times New Roman" w:hAnsi="Times New Roman" w:cs="Times New Roman"/>
          <w:b/>
          <w:sz w:val="26"/>
          <w:szCs w:val="26"/>
        </w:rPr>
        <w:t>:</w:t>
      </w:r>
    </w:p>
    <w:p w:rsidR="00A47DEB" w:rsidRPr="0098488A" w:rsidRDefault="00A47DEB" w:rsidP="009848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Утвердить прилагаемый Порядок распределения и перераспределения единой субвенции между муниципальными образовательными организациями города Полярные Зори с подведомственной территорией (далее – единая субвенция).</w:t>
      </w:r>
    </w:p>
    <w:p w:rsidR="00A47DEB" w:rsidRPr="0098488A" w:rsidRDefault="00A47DEB" w:rsidP="009848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Назначить Отдел образования администрации города Полярные Зори с подведомственной территорией (далее – отдел образования) уполномоченным органом, осуществляющим распределение и перераспределение средств единой субвенции.</w:t>
      </w:r>
    </w:p>
    <w:p w:rsidR="002F2E72" w:rsidRDefault="00A47DEB" w:rsidP="00D976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lastRenderedPageBreak/>
        <w:t xml:space="preserve">Отделу образования осуществлять финансовое обеспечение расходов, связанных с реализацией муниципальными образовательными организациями г. Полярные Зори с подведомственной территорией образовательных программ </w:t>
      </w:r>
    </w:p>
    <w:p w:rsidR="002F2E72" w:rsidRDefault="002F2E72" w:rsidP="002F2E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636" w:rsidRPr="002F2E72" w:rsidRDefault="00A47DEB" w:rsidP="002F2E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E72">
        <w:rPr>
          <w:rFonts w:ascii="Times New Roman" w:hAnsi="Times New Roman" w:cs="Times New Roman"/>
          <w:sz w:val="26"/>
          <w:szCs w:val="26"/>
        </w:rPr>
        <w:t xml:space="preserve">стандартного качества </w:t>
      </w:r>
      <w:r w:rsidR="0098488A" w:rsidRPr="002F2E72">
        <w:rPr>
          <w:rFonts w:ascii="Times New Roman" w:hAnsi="Times New Roman" w:cs="Times New Roman"/>
          <w:sz w:val="26"/>
          <w:szCs w:val="26"/>
        </w:rPr>
        <w:t>и объема</w:t>
      </w:r>
      <w:r w:rsidRPr="002F2E72">
        <w:rPr>
          <w:rFonts w:ascii="Times New Roman" w:hAnsi="Times New Roman" w:cs="Times New Roman"/>
          <w:sz w:val="26"/>
          <w:szCs w:val="26"/>
        </w:rPr>
        <w:t xml:space="preserve"> за счет средств единой субвенции, в пределах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период.</w:t>
      </w:r>
    </w:p>
    <w:p w:rsidR="0098488A" w:rsidRDefault="0098488A" w:rsidP="0098488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города Полярные Зори с подведомственной территорией Семичева В.Н.</w:t>
      </w:r>
    </w:p>
    <w:p w:rsidR="002F2E72" w:rsidRPr="002F2E72" w:rsidRDefault="002F2E72" w:rsidP="002F2E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3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 и распространяется на правоотношения, возникшие с 01.01.2022 года.</w:t>
      </w:r>
      <w:bookmarkStart w:id="0" w:name="_GoBack"/>
      <w:bookmarkEnd w:id="0"/>
    </w:p>
    <w:p w:rsidR="0098488A" w:rsidRDefault="0098488A" w:rsidP="002F2E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0DC4" w:rsidRDefault="00240DC4" w:rsidP="002F2E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488A" w:rsidRDefault="0098488A" w:rsidP="002F2E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488A" w:rsidRPr="0098488A" w:rsidRDefault="0098488A" w:rsidP="002F2E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488A">
        <w:rPr>
          <w:rFonts w:ascii="Times New Roman" w:hAnsi="Times New Roman" w:cs="Times New Roman"/>
          <w:sz w:val="26"/>
          <w:szCs w:val="26"/>
        </w:rPr>
        <w:t>Глава города Полярные Зори</w:t>
      </w:r>
    </w:p>
    <w:p w:rsidR="0098488A" w:rsidRDefault="0098488A" w:rsidP="002F2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C4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                                                М.О.</w:t>
      </w:r>
      <w:r w:rsidR="002F2E72">
        <w:rPr>
          <w:rFonts w:ascii="Times New Roman" w:hAnsi="Times New Roman" w:cs="Times New Roman"/>
          <w:sz w:val="26"/>
          <w:szCs w:val="26"/>
        </w:rPr>
        <w:t xml:space="preserve"> </w:t>
      </w:r>
      <w:r w:rsidRPr="00240DC4">
        <w:rPr>
          <w:rFonts w:ascii="Times New Roman" w:hAnsi="Times New Roman" w:cs="Times New Roman"/>
          <w:sz w:val="26"/>
          <w:szCs w:val="26"/>
        </w:rPr>
        <w:t>Пухов</w:t>
      </w: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2F2E72" w:rsidSect="002F2E7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DC4" w:rsidRDefault="00240DC4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D0F" w:rsidRDefault="002E2D0F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D0F" w:rsidRDefault="002E2D0F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D0F" w:rsidRDefault="002E2D0F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72" w:rsidRDefault="002F2E72" w:rsidP="002F2E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Правовой отдел __________</w:t>
      </w:r>
    </w:p>
    <w:p w:rsidR="002F2E72" w:rsidRDefault="002F2E72" w:rsidP="002F2E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Зиненкова</w:t>
      </w:r>
    </w:p>
    <w:p w:rsidR="002F2E72" w:rsidRDefault="002F2E72" w:rsidP="002F2E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1-дело, 1- отдел образования</w:t>
      </w:r>
    </w:p>
    <w:p w:rsidR="002F2E72" w:rsidRDefault="002F2E72" w:rsidP="00240D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2F2E72" w:rsidSect="002F2E7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055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6"/>
        </w:rPr>
      </w:pPr>
      <w:r w:rsidRPr="00240DC4">
        <w:rPr>
          <w:rFonts w:ascii="Times New Roman" w:hAnsi="Times New Roman" w:cs="Times New Roman"/>
          <w:sz w:val="26"/>
        </w:rPr>
        <w:t>постановлением администрации</w:t>
      </w:r>
      <w:r w:rsidRPr="00240DC4">
        <w:rPr>
          <w:rFonts w:ascii="Times New Roman" w:hAnsi="Times New Roman" w:cs="Times New Roman"/>
          <w:spacing w:val="-62"/>
          <w:sz w:val="26"/>
        </w:rPr>
        <w:t xml:space="preserve"> </w:t>
      </w:r>
    </w:p>
    <w:p w:rsidR="00E0558F" w:rsidRPr="00240DC4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240DC4">
        <w:rPr>
          <w:rFonts w:ascii="Times New Roman" w:hAnsi="Times New Roman" w:cs="Times New Roman"/>
          <w:sz w:val="26"/>
        </w:rPr>
        <w:t>города</w:t>
      </w:r>
      <w:r w:rsidRPr="00240DC4">
        <w:rPr>
          <w:rFonts w:ascii="Times New Roman" w:hAnsi="Times New Roman" w:cs="Times New Roman"/>
          <w:spacing w:val="-6"/>
          <w:sz w:val="26"/>
        </w:rPr>
        <w:t xml:space="preserve"> </w:t>
      </w:r>
      <w:r w:rsidRPr="00240DC4">
        <w:rPr>
          <w:rFonts w:ascii="Times New Roman" w:hAnsi="Times New Roman" w:cs="Times New Roman"/>
          <w:sz w:val="26"/>
        </w:rPr>
        <w:t>Полярные</w:t>
      </w:r>
      <w:r w:rsidRPr="00240DC4">
        <w:rPr>
          <w:rFonts w:ascii="Times New Roman" w:hAnsi="Times New Roman" w:cs="Times New Roman"/>
          <w:spacing w:val="-5"/>
          <w:sz w:val="26"/>
        </w:rPr>
        <w:t xml:space="preserve"> </w:t>
      </w:r>
      <w:r w:rsidRPr="00240DC4">
        <w:rPr>
          <w:rFonts w:ascii="Times New Roman" w:hAnsi="Times New Roman" w:cs="Times New Roman"/>
          <w:sz w:val="26"/>
        </w:rPr>
        <w:t>Зори</w:t>
      </w:r>
    </w:p>
    <w:p w:rsidR="00E0558F" w:rsidRPr="00240DC4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240DC4">
        <w:rPr>
          <w:rFonts w:ascii="Times New Roman" w:hAnsi="Times New Roman" w:cs="Times New Roman"/>
          <w:sz w:val="26"/>
        </w:rPr>
        <w:t>от</w:t>
      </w:r>
      <w:r w:rsidRPr="00240DC4">
        <w:rPr>
          <w:rFonts w:ascii="Times New Roman" w:hAnsi="Times New Roman" w:cs="Times New Roman"/>
          <w:spacing w:val="-1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«__</w:t>
      </w:r>
      <w:r w:rsidRPr="00240DC4">
        <w:rPr>
          <w:rFonts w:ascii="Times New Roman" w:hAnsi="Times New Roman" w:cs="Times New Roman"/>
          <w:sz w:val="26"/>
        </w:rPr>
        <w:t>»</w:t>
      </w:r>
      <w:r w:rsidRPr="00240DC4">
        <w:rPr>
          <w:rFonts w:ascii="Times New Roman" w:hAnsi="Times New Roman" w:cs="Times New Roman"/>
          <w:spacing w:val="-4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декабря</w:t>
      </w:r>
      <w:r w:rsidRPr="00240DC4">
        <w:rPr>
          <w:rFonts w:ascii="Times New Roman" w:hAnsi="Times New Roman" w:cs="Times New Roman"/>
          <w:sz w:val="26"/>
        </w:rPr>
        <w:t xml:space="preserve"> 2022</w:t>
      </w:r>
      <w:r w:rsidRPr="00240DC4">
        <w:rPr>
          <w:rFonts w:ascii="Times New Roman" w:hAnsi="Times New Roman" w:cs="Times New Roman"/>
          <w:spacing w:val="1"/>
          <w:sz w:val="26"/>
        </w:rPr>
        <w:t xml:space="preserve"> </w:t>
      </w:r>
      <w:r w:rsidRPr="00240DC4">
        <w:rPr>
          <w:rFonts w:ascii="Times New Roman" w:hAnsi="Times New Roman" w:cs="Times New Roman"/>
          <w:sz w:val="26"/>
        </w:rPr>
        <w:t>г.</w:t>
      </w:r>
      <w:r w:rsidRPr="00240DC4">
        <w:rPr>
          <w:rFonts w:ascii="Times New Roman" w:hAnsi="Times New Roman" w:cs="Times New Roman"/>
          <w:spacing w:val="-2"/>
          <w:sz w:val="26"/>
        </w:rPr>
        <w:t xml:space="preserve"> </w:t>
      </w:r>
      <w:r w:rsidR="00447597">
        <w:rPr>
          <w:rFonts w:ascii="Times New Roman" w:hAnsi="Times New Roman" w:cs="Times New Roman"/>
          <w:sz w:val="26"/>
        </w:rPr>
        <w:t>№</w:t>
      </w:r>
      <w:r w:rsidRPr="00240DC4">
        <w:rPr>
          <w:rFonts w:ascii="Times New Roman" w:hAnsi="Times New Roman" w:cs="Times New Roman"/>
          <w:spacing w:val="-3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распределения и перераспределения единой субвенции между муниципальными образовательными организациями города Полярные Зори с подведомственной территорией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Настоящий Порядок регламентирует распределение и перераспределение средств единой субвенции между муниципальными образовательными организациями города Полярные Зори с подведомственной территорией (далее – единая субвенция).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2. Распределение единой субвенции между 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образовательными организациями в городе Полярные Зори с подведомственных территорий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Единая субвенция предоставляется в соответствии со сводной бюджетной росписью, кассовым планом бюджета муниципального образования администрации города Полярные Зори с подведомственной территорией Мурманской области, в пределах лимитов бюджетных обязательств, предусмотренных на указанные цели Отделу образования администрации города Полярные Зори с подведомственной территорией (далее – отдел образования).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Распределение единой субвенции между муниципальными образовательными организациями города Полярные Зори с подведомственной территорией (далее – образовательные организации) осуществляется в пределах общего объема единой субвенции с учетом абсолютных значений региональных нормативов финансового обеспечения по каждому типу и виду образовательных учреждений, утвержденных Правительством Мурманской области на очередной финансовый год и с учетом прогнозной численности учащихся в образовательных организациях города Полярные Зори с подведомственной территорией.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Отдел образования обеспечивает расходование средств, полученных в виде субвенций, в соответствии с законами Мурманской области: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расходы на обеспечение участия обучающихся и педагогических работников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национальные образовательные программы),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педагогических работников образовательных организаций, осуществляемых за счет средств бюджета города Полярные Зори с подведомственной территорией;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 на оплату труда работников, непосредственно осуществляющих и обеспечивающих образовательную деятельность, приобретение учебных пособий, средств обучения, игр и игрушек (за исключением расходов на содержание зданий и оплату коммунальных услуг),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педагогическими работниками муниципальных дошкольных образовательных организаций, осуществляемых за счет средств бюджета города Полярные Зори с подведомственной территорией.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3. Перераспределение единой субвенции </w:t>
      </w: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между муниципальными образовательными организациями</w:t>
      </w:r>
    </w:p>
    <w:p w:rsidR="00E0558F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 города Полярные Зори с подведомственной территорией</w:t>
      </w:r>
    </w:p>
    <w:p w:rsidR="002F2E72" w:rsidRPr="002F2E72" w:rsidRDefault="002F2E72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осуществляется с целью обеспечения уровня заработной платы работников образовательных организаций, определяемого в соответствии с законодательством Российской Федерации, в том числе указами Президента Российской Федерации, законодательством Мурманской области, нормативными правовыми актами муниципального образования город Полярные Зори с подведомственной территорией Мурманской области (далее – законодательство), в случае недостаточности финансовых средств отдельным образовательным организациям для обеспечения указанного уровня заработной платы работников образовательных организаций. А также с целью недопущения снижения уровня средней заработной платы в образовательных организациях по сравнению с предыдущим финансовым годом.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в пределах 3 процентов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осуществляется отделом образования самостоятельно.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свыше 3 процентов,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но не более 6 процентов – осуществляется по согласованию с Министерством образования и науки Мурманской области.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Общий объем перераспределения единой субвенции в течение финансового года не может превышать 6 процентов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Основанием для перераспределения единой субвенции между образовательными организациями является отклонение фактических показателей от следующих показателей, используемых при расчете объема субвенции: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Средний должностной оклад учителя, воспитателя и (или) младшего воспитателя, помощника воспитателя; 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Средняя квалификационная категория педагогических работников;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Среднегодовая численность детей от прогнозируемой численности;</w:t>
      </w:r>
    </w:p>
    <w:p w:rsidR="00E0558F" w:rsidRPr="002F2E72" w:rsidRDefault="00E0558F" w:rsidP="002F2E7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Фактическая наполняемость от нормативной наполняемости в классах, группах.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Уменьшение объема субвенции образовательной организации допустимо только при обеспечении уровня заработной платы работников данной образовательной организации, в соответствии с законодательством. 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Увеличение объема субвенции образовательной организации производится с целью недопущения снижения уровня средней заработной платы данной образовательной организации по сравнению с предыдущим финансовым годом и обеспечения уровня заработной платы работников данной образовательной организации, в соответствии с законодательством.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2F2E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4. Отчетность и ответственность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«Централизованная бухгалтерия отдела образования г. Полярные Зори» представляет в финансовый отдел администрации города Полярные Зори с подведомственной территорией ежеквартально, не позднее 8 числа месяца, следующего за отчетным периодом, отчет о расходовании единой субвенции по форме, установленной Министерством образования и науки Мурманской области.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Финансовый отдел администрации города Полярные Зори с подведомственной территорией представляет в Министерство образования и науки Мурманской области ежеквартально, не позднее 10 числа месяца, следующего за отчетным периодом, отчет о расходовании единой субвенции по форме установленной Министерством образования и науки Мурманской области. Отчет о расходовании субвенции за отчетный финансовый год предоставляется не позднее 5 рабочих дней после срока, установленного для ежеквартальной отчетности.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Единая субвенция носит целевой характер и не может быть использована на другие цели.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Отдел образования несет ответственность за нецелевое использование единой субвенции и недостоверность представляемых отчетных сведений.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В случае нецелевого использования единой субвенции соответствующие средства взыскиваются в областной бюджет в соответствии с законодательством Российской Федерации.</w:t>
      </w:r>
    </w:p>
    <w:p w:rsidR="00E0558F" w:rsidRPr="000418E9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55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763AC" w:rsidRPr="000418E9" w:rsidRDefault="003763AC" w:rsidP="00E0558F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763AC" w:rsidRPr="000418E9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D7" w:rsidRDefault="00D527D7" w:rsidP="00240DC4">
      <w:pPr>
        <w:spacing w:after="0" w:line="240" w:lineRule="auto"/>
      </w:pPr>
      <w:r>
        <w:separator/>
      </w:r>
    </w:p>
  </w:endnote>
  <w:endnote w:type="continuationSeparator" w:id="0">
    <w:p w:rsidR="00D527D7" w:rsidRDefault="00D527D7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D7" w:rsidRDefault="00D527D7" w:rsidP="00240DC4">
      <w:pPr>
        <w:spacing w:after="0" w:line="240" w:lineRule="auto"/>
      </w:pPr>
      <w:r>
        <w:separator/>
      </w:r>
    </w:p>
  </w:footnote>
  <w:footnote w:type="continuationSeparator" w:id="0">
    <w:p w:rsidR="00D527D7" w:rsidRDefault="00D527D7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418E9"/>
    <w:rsid w:val="000670BE"/>
    <w:rsid w:val="00070196"/>
    <w:rsid w:val="000968E3"/>
    <w:rsid w:val="001929B9"/>
    <w:rsid w:val="00225047"/>
    <w:rsid w:val="00240DC4"/>
    <w:rsid w:val="002530E8"/>
    <w:rsid w:val="002B7E52"/>
    <w:rsid w:val="002E2D0F"/>
    <w:rsid w:val="002F2E72"/>
    <w:rsid w:val="003763AC"/>
    <w:rsid w:val="00447597"/>
    <w:rsid w:val="004C444F"/>
    <w:rsid w:val="005A733F"/>
    <w:rsid w:val="005E318D"/>
    <w:rsid w:val="006C194D"/>
    <w:rsid w:val="00724767"/>
    <w:rsid w:val="00741034"/>
    <w:rsid w:val="00862970"/>
    <w:rsid w:val="00937C68"/>
    <w:rsid w:val="0098488A"/>
    <w:rsid w:val="00A47DEB"/>
    <w:rsid w:val="00AB2092"/>
    <w:rsid w:val="00B3433E"/>
    <w:rsid w:val="00C932C5"/>
    <w:rsid w:val="00CC1C38"/>
    <w:rsid w:val="00CE459C"/>
    <w:rsid w:val="00CF6ABB"/>
    <w:rsid w:val="00D527D7"/>
    <w:rsid w:val="00D97636"/>
    <w:rsid w:val="00DB1E00"/>
    <w:rsid w:val="00E0558F"/>
    <w:rsid w:val="00EE1C5E"/>
    <w:rsid w:val="00F03498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11BA-498D-4B6E-8C0A-53767106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Trunina_NI</cp:lastModifiedBy>
  <cp:revision>4</cp:revision>
  <cp:lastPrinted>2022-12-01T11:07:00Z</cp:lastPrinted>
  <dcterms:created xsi:type="dcterms:W3CDTF">2022-12-08T06:10:00Z</dcterms:created>
  <dcterms:modified xsi:type="dcterms:W3CDTF">2022-12-08T06:54:00Z</dcterms:modified>
</cp:coreProperties>
</file>