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BC" w:rsidRDefault="00627D45" w:rsidP="00063694">
      <w:pPr>
        <w:jc w:val="right"/>
        <w:rPr>
          <w:rFonts w:ascii="Times New Roman" w:hAnsi="Times New Roman"/>
          <w:sz w:val="26"/>
          <w:szCs w:val="26"/>
        </w:rPr>
      </w:pPr>
      <w:r w:rsidRPr="003D1D51">
        <w:rPr>
          <w:rFonts w:ascii="Times New Roman" w:hAnsi="Times New Roman"/>
          <w:sz w:val="26"/>
          <w:szCs w:val="26"/>
        </w:rPr>
        <w:t>УТВЕРЖДЕН</w:t>
      </w:r>
    </w:p>
    <w:p w:rsidR="00627D45" w:rsidRPr="003D1D51" w:rsidRDefault="00627D45" w:rsidP="00063694">
      <w:pPr>
        <w:jc w:val="right"/>
        <w:rPr>
          <w:rFonts w:ascii="Times New Roman" w:hAnsi="Times New Roman"/>
          <w:sz w:val="26"/>
          <w:szCs w:val="26"/>
        </w:rPr>
      </w:pPr>
    </w:p>
    <w:p w:rsidR="005403BC" w:rsidRPr="003D1D51" w:rsidRDefault="00373E8A" w:rsidP="005403BC">
      <w:pPr>
        <w:jc w:val="right"/>
        <w:rPr>
          <w:rFonts w:ascii="Times New Roman" w:hAnsi="Times New Roman"/>
          <w:sz w:val="26"/>
          <w:szCs w:val="26"/>
        </w:rPr>
      </w:pPr>
      <w:r w:rsidRPr="00627D45">
        <w:rPr>
          <w:rFonts w:ascii="Times New Roman" w:hAnsi="Times New Roman"/>
          <w:color w:val="auto"/>
          <w:sz w:val="26"/>
          <w:szCs w:val="26"/>
        </w:rPr>
        <w:t>п</w:t>
      </w:r>
      <w:r w:rsidR="005403BC" w:rsidRPr="004314E5">
        <w:rPr>
          <w:rFonts w:ascii="Times New Roman" w:hAnsi="Times New Roman"/>
          <w:color w:val="auto"/>
          <w:sz w:val="26"/>
          <w:szCs w:val="26"/>
        </w:rPr>
        <w:t>остановлением</w:t>
      </w:r>
      <w:r w:rsidR="005403BC" w:rsidRPr="000B572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403BC">
        <w:rPr>
          <w:rFonts w:ascii="Times New Roman" w:hAnsi="Times New Roman"/>
          <w:sz w:val="26"/>
          <w:szCs w:val="26"/>
        </w:rPr>
        <w:t>администрации</w:t>
      </w:r>
    </w:p>
    <w:p w:rsidR="005403BC" w:rsidRDefault="005403BC" w:rsidP="005403BC">
      <w:pPr>
        <w:jc w:val="right"/>
        <w:rPr>
          <w:rFonts w:ascii="Times New Roman" w:hAnsi="Times New Roman"/>
          <w:sz w:val="26"/>
          <w:szCs w:val="26"/>
        </w:rPr>
      </w:pPr>
      <w:r w:rsidRPr="003D1D51">
        <w:rPr>
          <w:rFonts w:ascii="Times New Roman" w:hAnsi="Times New Roman"/>
          <w:sz w:val="26"/>
          <w:szCs w:val="26"/>
        </w:rPr>
        <w:t xml:space="preserve">города Полярные Зори </w:t>
      </w:r>
    </w:p>
    <w:p w:rsidR="005403BC" w:rsidRDefault="005403BC" w:rsidP="00627D45">
      <w:pPr>
        <w:jc w:val="right"/>
        <w:rPr>
          <w:rFonts w:ascii="Times New Roman" w:hAnsi="Times New Roman"/>
          <w:sz w:val="26"/>
          <w:szCs w:val="26"/>
        </w:rPr>
      </w:pPr>
      <w:r w:rsidRPr="003D1D51">
        <w:rPr>
          <w:rFonts w:ascii="Times New Roman" w:hAnsi="Times New Roman"/>
          <w:sz w:val="26"/>
          <w:szCs w:val="26"/>
        </w:rPr>
        <w:t>от</w:t>
      </w:r>
      <w:r w:rsidR="00063694">
        <w:rPr>
          <w:rFonts w:ascii="Times New Roman" w:hAnsi="Times New Roman"/>
          <w:sz w:val="26"/>
          <w:szCs w:val="26"/>
        </w:rPr>
        <w:t xml:space="preserve"> </w:t>
      </w:r>
      <w:r w:rsidRPr="003D1D51">
        <w:rPr>
          <w:rFonts w:ascii="Times New Roman" w:hAnsi="Times New Roman"/>
          <w:sz w:val="26"/>
          <w:szCs w:val="26"/>
        </w:rPr>
        <w:t>«</w:t>
      </w:r>
      <w:r w:rsidR="00627D45">
        <w:rPr>
          <w:rFonts w:ascii="Times New Roman" w:hAnsi="Times New Roman"/>
          <w:sz w:val="26"/>
          <w:szCs w:val="26"/>
        </w:rPr>
        <w:t>____</w:t>
      </w:r>
      <w:r w:rsidRPr="003D1D5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мая </w:t>
      </w:r>
      <w:r w:rsidRPr="003D1D5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3D1D51">
        <w:rPr>
          <w:rFonts w:ascii="Times New Roman" w:hAnsi="Times New Roman"/>
          <w:sz w:val="26"/>
          <w:szCs w:val="26"/>
        </w:rPr>
        <w:t xml:space="preserve"> г. </w:t>
      </w:r>
      <w:r w:rsidR="00063694">
        <w:rPr>
          <w:rFonts w:ascii="Times New Roman" w:hAnsi="Times New Roman"/>
          <w:sz w:val="26"/>
          <w:szCs w:val="26"/>
        </w:rPr>
        <w:t xml:space="preserve"> </w:t>
      </w:r>
      <w:r w:rsidRPr="003D1D51">
        <w:rPr>
          <w:rFonts w:ascii="Times New Roman" w:hAnsi="Times New Roman"/>
          <w:sz w:val="26"/>
          <w:szCs w:val="26"/>
        </w:rPr>
        <w:t xml:space="preserve">№ </w:t>
      </w:r>
      <w:r w:rsidR="00627D45">
        <w:rPr>
          <w:rFonts w:ascii="Times New Roman" w:hAnsi="Times New Roman"/>
          <w:sz w:val="26"/>
          <w:szCs w:val="26"/>
        </w:rPr>
        <w:t>____</w:t>
      </w:r>
    </w:p>
    <w:p w:rsidR="00627D45" w:rsidRDefault="00627D45" w:rsidP="00431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7D45" w:rsidRDefault="00627D45" w:rsidP="004314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8B1" w:rsidRPr="00627D45" w:rsidRDefault="005403BC" w:rsidP="00627D45">
      <w:pPr>
        <w:jc w:val="center"/>
      </w:pPr>
      <w:r w:rsidRPr="00627D45">
        <w:rPr>
          <w:rFonts w:ascii="Times New Roman" w:hAnsi="Times New Roman" w:cs="Times New Roman"/>
        </w:rPr>
        <w:t>Комплексный план</w:t>
      </w:r>
    </w:p>
    <w:p w:rsidR="00502FCD" w:rsidRDefault="005403BC" w:rsidP="00627D45">
      <w:pPr>
        <w:jc w:val="center"/>
        <w:rPr>
          <w:rFonts w:ascii="Times New Roman" w:hAnsi="Times New Roman" w:cs="Times New Roman"/>
        </w:rPr>
      </w:pPr>
      <w:r w:rsidRPr="00627D45">
        <w:rPr>
          <w:rFonts w:ascii="Times New Roman" w:hAnsi="Times New Roman" w:cs="Times New Roman"/>
        </w:rPr>
        <w:t>профилактических и противоэпидемических</w:t>
      </w:r>
      <w:r w:rsidRPr="00627D45">
        <w:t xml:space="preserve"> </w:t>
      </w:r>
      <w:r w:rsidRPr="00627D45">
        <w:rPr>
          <w:rFonts w:ascii="Times New Roman" w:hAnsi="Times New Roman" w:cs="Times New Roman"/>
        </w:rPr>
        <w:t>мероприятий по предупреждению распространения</w:t>
      </w:r>
      <w:r w:rsidRPr="00627D45">
        <w:t xml:space="preserve"> </w:t>
      </w:r>
      <w:r w:rsidRPr="00627D45">
        <w:rPr>
          <w:rFonts w:ascii="Times New Roman" w:hAnsi="Times New Roman" w:cs="Times New Roman"/>
        </w:rPr>
        <w:t>заболеваемости острыми кишечными инфекциями, в том числе вирусной этиологии и гепатита А на территории</w:t>
      </w:r>
      <w:r w:rsidRPr="00627D45">
        <w:t xml:space="preserve"> </w:t>
      </w:r>
      <w:r w:rsidRPr="00627D45">
        <w:rPr>
          <w:rFonts w:ascii="Times New Roman" w:hAnsi="Times New Roman" w:cs="Times New Roman"/>
        </w:rPr>
        <w:t>муниципального образования г</w:t>
      </w:r>
      <w:r w:rsidR="00627D45">
        <w:rPr>
          <w:rFonts w:ascii="Times New Roman" w:hAnsi="Times New Roman" w:cs="Times New Roman"/>
        </w:rPr>
        <w:t>орода</w:t>
      </w:r>
      <w:r w:rsidRPr="00627D45">
        <w:rPr>
          <w:rFonts w:ascii="Times New Roman" w:hAnsi="Times New Roman" w:cs="Times New Roman"/>
        </w:rPr>
        <w:t xml:space="preserve"> Полярные Зори</w:t>
      </w:r>
    </w:p>
    <w:p w:rsidR="005403BC" w:rsidRPr="00627D45" w:rsidRDefault="005403BC" w:rsidP="00627D45">
      <w:pPr>
        <w:jc w:val="center"/>
        <w:rPr>
          <w:rFonts w:ascii="Times New Roman" w:hAnsi="Times New Roman"/>
        </w:rPr>
      </w:pPr>
      <w:bookmarkStart w:id="0" w:name="_GoBack"/>
      <w:bookmarkEnd w:id="0"/>
      <w:r w:rsidRPr="00627D45">
        <w:rPr>
          <w:rFonts w:ascii="Times New Roman" w:hAnsi="Times New Roman" w:cs="Times New Roman"/>
        </w:rPr>
        <w:t>на 2022-2026 годы</w:t>
      </w:r>
      <w:r w:rsidR="00327FBC" w:rsidRPr="00627D45">
        <w:rPr>
          <w:rFonts w:ascii="Times New Roman" w:hAnsi="Times New Roman" w:cs="Times New Roman"/>
        </w:rPr>
        <w:t>.</w:t>
      </w:r>
    </w:p>
    <w:p w:rsidR="005403BC" w:rsidRDefault="005403BC" w:rsidP="005403BC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15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95"/>
        <w:gridCol w:w="7632"/>
        <w:gridCol w:w="2165"/>
        <w:gridCol w:w="4670"/>
      </w:tblGrid>
      <w:tr w:rsidR="008327E7" w:rsidTr="00627D45">
        <w:trPr>
          <w:trHeight w:hRule="exact"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7E7" w:rsidRDefault="00327D57" w:rsidP="00BC6560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8327E7" w:rsidRDefault="00327D57" w:rsidP="00BC6560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E7" w:rsidRDefault="00327D57" w:rsidP="00BC6560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7E7" w:rsidRDefault="00327D57" w:rsidP="00BC6560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Сроки</w:t>
            </w:r>
          </w:p>
          <w:p w:rsidR="008327E7" w:rsidRDefault="00327D57" w:rsidP="00BC6560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E7" w:rsidRDefault="00327D57" w:rsidP="00BC6560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Исполнители</w:t>
            </w:r>
          </w:p>
        </w:tc>
      </w:tr>
      <w:tr w:rsidR="008327E7" w:rsidTr="00627D45">
        <w:trPr>
          <w:trHeight w:hRule="exact" w:val="283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7E7" w:rsidRDefault="00327D57" w:rsidP="00BC6560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</w:rPr>
              <w:t>1. Организационные мероприятия:</w:t>
            </w:r>
          </w:p>
        </w:tc>
      </w:tr>
      <w:tr w:rsidR="00457FF5" w:rsidRPr="00627D45" w:rsidTr="00627D45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F5" w:rsidRPr="00627D45" w:rsidRDefault="00457FF5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F5" w:rsidRPr="00627D45" w:rsidRDefault="00B92243" w:rsidP="00627D45">
            <w:pPr>
              <w:jc w:val="both"/>
            </w:pPr>
            <w:r w:rsidRPr="00627D45">
              <w:rPr>
                <w:rStyle w:val="212pt"/>
                <w:rFonts w:eastAsia="Courier New"/>
              </w:rPr>
              <w:t>Корректировка</w:t>
            </w:r>
            <w:r w:rsidR="00457FF5" w:rsidRPr="00627D45">
              <w:rPr>
                <w:rStyle w:val="212pt"/>
                <w:rFonts w:eastAsia="Courier New"/>
              </w:rPr>
              <w:t xml:space="preserve"> состав</w:t>
            </w:r>
            <w:r w:rsidRPr="00627D45">
              <w:rPr>
                <w:rStyle w:val="212pt"/>
                <w:rFonts w:eastAsia="Courier New"/>
              </w:rPr>
              <w:t>а</w:t>
            </w:r>
            <w:r w:rsidR="00457FF5" w:rsidRPr="00627D45">
              <w:rPr>
                <w:rStyle w:val="212pt"/>
                <w:rFonts w:eastAsia="Courier New"/>
              </w:rPr>
              <w:t xml:space="preserve"> санитарно-противоэпидемической комиссии (СПЭК).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F5" w:rsidRPr="00627D45" w:rsidRDefault="00BA5FB4" w:rsidP="00627D4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 xml:space="preserve">Январь-февраль </w:t>
            </w:r>
            <w:r w:rsidR="00457FF5" w:rsidRPr="00627D45">
              <w:rPr>
                <w:sz w:val="24"/>
                <w:szCs w:val="24"/>
              </w:rPr>
              <w:t>ежегодно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FF5" w:rsidRPr="00627D45" w:rsidRDefault="00457FF5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 xml:space="preserve">Председатель </w:t>
            </w:r>
            <w:r w:rsidRPr="00627D45">
              <w:rPr>
                <w:rStyle w:val="212pt"/>
              </w:rPr>
              <w:t>СПЭК</w:t>
            </w:r>
          </w:p>
        </w:tc>
      </w:tr>
      <w:tr w:rsidR="00457FF5" w:rsidRPr="00627D45" w:rsidTr="00627D45">
        <w:trPr>
          <w:trHeight w:hRule="exact" w:val="1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F5" w:rsidRPr="00627D45" w:rsidRDefault="00457FF5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rStyle w:val="212pt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FF5" w:rsidRPr="00627D45" w:rsidRDefault="007F7B79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В пределах полномочий корректировка планов</w:t>
            </w:r>
            <w:r w:rsidR="00627D45">
              <w:rPr>
                <w:rStyle w:val="212pt"/>
                <w:rFonts w:eastAsia="Courier New"/>
              </w:rPr>
              <w:t xml:space="preserve"> </w:t>
            </w:r>
            <w:r w:rsidRPr="00627D45">
              <w:rPr>
                <w:rStyle w:val="212pt"/>
                <w:rFonts w:eastAsia="Courier New"/>
              </w:rPr>
              <w:t>профилактических и противоэпидемических мероприятий по предупреждению</w:t>
            </w:r>
            <w:r w:rsidR="00627D45">
              <w:rPr>
                <w:rStyle w:val="212pt"/>
                <w:rFonts w:eastAsia="Courier New"/>
              </w:rPr>
              <w:t xml:space="preserve"> </w:t>
            </w:r>
            <w:r w:rsidRPr="00627D45">
              <w:rPr>
                <w:rStyle w:val="212pt"/>
                <w:rFonts w:eastAsia="Courier New"/>
              </w:rPr>
              <w:t xml:space="preserve">  распространения заболеваемости острыми кишечными инфекциями</w:t>
            </w:r>
            <w:r w:rsidR="00C13E89" w:rsidRPr="00627D45">
              <w:rPr>
                <w:rStyle w:val="212pt"/>
                <w:rFonts w:eastAsia="Courier New"/>
              </w:rPr>
              <w:t xml:space="preserve"> (далее</w:t>
            </w:r>
            <w:r w:rsidR="00627D45">
              <w:rPr>
                <w:rStyle w:val="212pt"/>
                <w:rFonts w:eastAsia="Courier New"/>
              </w:rPr>
              <w:t xml:space="preserve"> -</w:t>
            </w:r>
            <w:r w:rsidR="00C13E89" w:rsidRPr="00627D45">
              <w:rPr>
                <w:rStyle w:val="212pt"/>
                <w:rFonts w:eastAsia="Courier New"/>
              </w:rPr>
              <w:t xml:space="preserve"> ОКИ)</w:t>
            </w:r>
            <w:r w:rsidRPr="00627D45">
              <w:rPr>
                <w:rStyle w:val="212pt"/>
                <w:rFonts w:eastAsia="Courier New"/>
              </w:rPr>
              <w:t>, в том числе вирусной этиологии и гепатита 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FF5" w:rsidRPr="00627D45" w:rsidRDefault="00F9439B" w:rsidP="00627D4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Март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FF5" w:rsidRPr="00627D45" w:rsidRDefault="007F7B79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Администрация г. </w:t>
            </w:r>
            <w:r w:rsidR="00373E8A" w:rsidRPr="00627D45">
              <w:rPr>
                <w:rStyle w:val="212pt"/>
                <w:rFonts w:eastAsia="Courier New"/>
              </w:rPr>
              <w:t>Полярные З</w:t>
            </w:r>
            <w:r w:rsidRPr="00627D45">
              <w:rPr>
                <w:rStyle w:val="212pt"/>
                <w:rFonts w:eastAsia="Courier New"/>
              </w:rPr>
              <w:t>ори</w:t>
            </w:r>
          </w:p>
          <w:p w:rsidR="007F7B79" w:rsidRPr="00627D45" w:rsidRDefault="007F7B79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7F7B79" w:rsidRPr="00627D45" w:rsidRDefault="007F7B79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7F7B79" w:rsidRPr="00627D45" w:rsidRDefault="007F7B79" w:rsidP="00627D45">
            <w:pPr>
              <w:jc w:val="both"/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</w:tc>
      </w:tr>
      <w:tr w:rsidR="007F7B79" w:rsidRPr="00627D45" w:rsidTr="00627D45">
        <w:trPr>
          <w:trHeight w:hRule="exact" w:val="8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B79" w:rsidRPr="00627D45" w:rsidRDefault="007F7B79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rStyle w:val="212pt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B79" w:rsidRDefault="007F7B79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Рассмотрение на заседаниях СПЭК вопросов заболеваемости острыми кишечными инфекциями,</w:t>
            </w:r>
            <w:r w:rsidRPr="00627D45">
              <w:rPr>
                <w:sz w:val="24"/>
                <w:szCs w:val="24"/>
              </w:rPr>
              <w:t xml:space="preserve"> в том числе вирусной этиологии</w:t>
            </w:r>
            <w:r w:rsidR="00495368" w:rsidRPr="00627D45">
              <w:rPr>
                <w:sz w:val="24"/>
                <w:szCs w:val="24"/>
              </w:rPr>
              <w:t xml:space="preserve"> </w:t>
            </w:r>
            <w:r w:rsidRPr="00627D45">
              <w:rPr>
                <w:sz w:val="24"/>
                <w:szCs w:val="24"/>
              </w:rPr>
              <w:t xml:space="preserve">и гепатита А </w:t>
            </w:r>
          </w:p>
          <w:p w:rsidR="009760BF" w:rsidRPr="00627D45" w:rsidRDefault="009760B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B79" w:rsidRPr="00627D45" w:rsidRDefault="007F7B79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 xml:space="preserve">В течение года </w:t>
            </w:r>
            <w:r w:rsidR="00FE7766" w:rsidRPr="00627D45">
              <w:rPr>
                <w:rStyle w:val="212pt"/>
              </w:rPr>
              <w:t xml:space="preserve">               </w:t>
            </w:r>
            <w:r w:rsidRPr="00627D45">
              <w:rPr>
                <w:rStyle w:val="212pt"/>
              </w:rPr>
              <w:t>и в период подъема заболеваемости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6F" w:rsidRPr="00627D45" w:rsidRDefault="00CC0D6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Администрация г. Полярные зори</w:t>
            </w:r>
          </w:p>
          <w:p w:rsidR="00CC0D6F" w:rsidRPr="00627D45" w:rsidRDefault="00CC0D6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CC0D6F" w:rsidRPr="00627D45" w:rsidRDefault="00CC0D6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7F7B79" w:rsidRPr="00627D45" w:rsidRDefault="00CC0D6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</w:tc>
      </w:tr>
      <w:tr w:rsidR="00F9439B" w:rsidRPr="00627D45" w:rsidTr="00627D45">
        <w:trPr>
          <w:trHeight w:hRule="exact" w:val="14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9B" w:rsidRPr="00627D45" w:rsidRDefault="00F9439B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rStyle w:val="212pt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39B" w:rsidRPr="00627D45" w:rsidRDefault="00F9439B" w:rsidP="00627D45">
            <w:pPr>
              <w:pStyle w:val="1"/>
              <w:jc w:val="both"/>
              <w:rPr>
                <w:b w:val="0"/>
                <w:bCs w:val="0"/>
              </w:rPr>
            </w:pPr>
            <w:r w:rsidRPr="00627D45">
              <w:rPr>
                <w:b w:val="0"/>
                <w:bCs w:val="0"/>
              </w:rPr>
              <w:t>Пред</w:t>
            </w:r>
            <w:r w:rsidR="00373E8A" w:rsidRPr="00627D45">
              <w:rPr>
                <w:b w:val="0"/>
                <w:bCs w:val="0"/>
              </w:rPr>
              <w:t>о</w:t>
            </w:r>
            <w:r w:rsidRPr="00627D45">
              <w:rPr>
                <w:b w:val="0"/>
                <w:bCs w:val="0"/>
              </w:rPr>
              <w:t xml:space="preserve">ставление населению подробной информации об эпидемиологии ОКИ, гепатита А, основных симптомах заболеваний и мерах профилактики с использованием средств массовой информации, не периодической печатной и сетевой продукции и других видов коммуникации с населением </w:t>
            </w:r>
          </w:p>
          <w:p w:rsidR="00F9439B" w:rsidRPr="00627D45" w:rsidRDefault="00F9439B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39B" w:rsidRPr="00627D45" w:rsidRDefault="00F9439B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rStyle w:val="212pt"/>
              </w:rPr>
              <w:t xml:space="preserve">В течение года </w:t>
            </w:r>
            <w:r w:rsidR="00FE7766" w:rsidRPr="00627D45">
              <w:rPr>
                <w:rStyle w:val="212pt"/>
              </w:rPr>
              <w:t xml:space="preserve">               </w:t>
            </w:r>
            <w:r w:rsidRPr="00627D45">
              <w:rPr>
                <w:rStyle w:val="212pt"/>
              </w:rPr>
              <w:t>и в период подъема заболеваемости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39B" w:rsidRPr="00627D45" w:rsidRDefault="00F9439B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F9439B" w:rsidRPr="00627D45" w:rsidRDefault="00F9439B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F9439B" w:rsidRPr="00627D45" w:rsidRDefault="00F9439B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</w:tc>
      </w:tr>
      <w:tr w:rsidR="005A17D0" w:rsidRPr="00627D45" w:rsidTr="00627D45">
        <w:trPr>
          <w:trHeight w:hRule="exact" w:val="13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0" w:rsidRPr="00627D45" w:rsidRDefault="005A17D0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B0" w:rsidRPr="00627D45" w:rsidRDefault="005A17D0" w:rsidP="00627D45">
            <w:pPr>
              <w:pStyle w:val="1"/>
              <w:jc w:val="both"/>
              <w:rPr>
                <w:b w:val="0"/>
                <w:bCs w:val="0"/>
              </w:rPr>
            </w:pPr>
            <w:proofErr w:type="spellStart"/>
            <w:r w:rsidRPr="00627D45">
              <w:rPr>
                <w:b w:val="0"/>
              </w:rPr>
              <w:t>Предусмотрение</w:t>
            </w:r>
            <w:proofErr w:type="spellEnd"/>
            <w:r w:rsidRPr="00627D45">
              <w:rPr>
                <w:b w:val="0"/>
              </w:rPr>
              <w:t xml:space="preserve"> </w:t>
            </w:r>
            <w:r w:rsidRPr="00627D45">
              <w:rPr>
                <w:b w:val="0"/>
                <w:color w:val="000000" w:themeColor="text1"/>
                <w:lang w:eastAsia="ru-RU"/>
              </w:rPr>
              <w:t xml:space="preserve">в бюджетах предприятий, учреждений, организаций, страховых компаний выделение финансовых средств для </w:t>
            </w:r>
            <w:r w:rsidRPr="00627D45">
              <w:rPr>
                <w:b w:val="0"/>
              </w:rPr>
              <w:t xml:space="preserve">закупки средств </w:t>
            </w:r>
            <w:r w:rsidRPr="00627D45">
              <w:rPr>
                <w:b w:val="0"/>
                <w:bCs w:val="0"/>
              </w:rPr>
              <w:t xml:space="preserve">экстренной профилактики острых кишечных инфекций, гепатита А (вакцины, бактериофаги и другие средства специфической  </w:t>
            </w:r>
            <w:r w:rsidR="00283D37" w:rsidRPr="00627D45">
              <w:rPr>
                <w:b w:val="0"/>
                <w:bCs w:val="0"/>
              </w:rPr>
              <w:t xml:space="preserve">                                   </w:t>
            </w:r>
            <w:r w:rsidRPr="00627D45">
              <w:rPr>
                <w:b w:val="0"/>
                <w:bCs w:val="0"/>
              </w:rPr>
              <w:t xml:space="preserve">и </w:t>
            </w:r>
            <w:r w:rsidR="00B740B0" w:rsidRPr="00627D45">
              <w:rPr>
                <w:b w:val="0"/>
                <w:bCs w:val="0"/>
              </w:rPr>
              <w:t>неспецифической профилактики).</w:t>
            </w:r>
          </w:p>
          <w:p w:rsidR="005A17D0" w:rsidRPr="00627D45" w:rsidRDefault="005A17D0" w:rsidP="00627D45">
            <w:pPr>
              <w:pStyle w:val="1"/>
              <w:jc w:val="both"/>
              <w:rPr>
                <w:b w:val="0"/>
              </w:rPr>
            </w:pPr>
            <w:r w:rsidRPr="00627D45">
              <w:rPr>
                <w:b w:val="0"/>
                <w:bCs w:val="0"/>
              </w:rPr>
              <w:t xml:space="preserve">неспецифической профилактики).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D42" w:rsidRPr="00627D45" w:rsidRDefault="00BA6D42" w:rsidP="00627D45">
            <w:pPr>
              <w:shd w:val="clear" w:color="auto" w:fill="FFFFFF"/>
              <w:ind w:left="370"/>
              <w:jc w:val="center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  <w:lang w:val="en-US"/>
              </w:rPr>
              <w:t>I</w:t>
            </w:r>
            <w:r w:rsidRPr="00627D45">
              <w:rPr>
                <w:rStyle w:val="212pt"/>
                <w:rFonts w:eastAsia="Courier New"/>
              </w:rPr>
              <w:t xml:space="preserve"> квартал</w:t>
            </w:r>
          </w:p>
          <w:p w:rsidR="005A17D0" w:rsidRPr="00627D45" w:rsidRDefault="00FE7766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</w:rPr>
              <w:t>е</w:t>
            </w:r>
            <w:r w:rsidR="005A17D0" w:rsidRPr="00627D45">
              <w:rPr>
                <w:rStyle w:val="212pt"/>
              </w:rPr>
              <w:t>жегодно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7D0" w:rsidRPr="00627D45" w:rsidRDefault="005A17D0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5A17D0" w:rsidRPr="00627D45" w:rsidRDefault="005A17D0" w:rsidP="00627D45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27D45">
              <w:rPr>
                <w:rFonts w:ascii="Times New Roman" w:eastAsia="Times New Roman" w:hAnsi="Times New Roman"/>
                <w:color w:val="000000" w:themeColor="text1"/>
              </w:rPr>
              <w:t>Администрация города</w:t>
            </w:r>
          </w:p>
          <w:p w:rsidR="005A17D0" w:rsidRPr="00627D45" w:rsidRDefault="005A17D0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Fonts w:ascii="Times New Roman" w:eastAsia="Times New Roman" w:hAnsi="Times New Roman"/>
                <w:color w:val="000000" w:themeColor="text1"/>
              </w:rPr>
              <w:t>Руководители предприятий, учреждений, организаций независимо от форм собственности.</w:t>
            </w:r>
          </w:p>
        </w:tc>
      </w:tr>
      <w:tr w:rsidR="00D51FC6" w:rsidRPr="00627D45" w:rsidTr="00627D45">
        <w:trPr>
          <w:trHeight w:hRule="exact" w:val="11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C6" w:rsidRPr="00627D45" w:rsidRDefault="00D51FC6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C6" w:rsidRPr="00627D45" w:rsidRDefault="00D51FC6" w:rsidP="00627D45">
            <w:pPr>
              <w:pStyle w:val="ad"/>
              <w:spacing w:after="0"/>
              <w:jc w:val="both"/>
              <w:outlineLvl w:val="0"/>
              <w:rPr>
                <w:rFonts w:cs="Courier New"/>
                <w:color w:val="FF0000"/>
                <w:szCs w:val="24"/>
              </w:rPr>
            </w:pPr>
            <w:r w:rsidRPr="00627D45">
              <w:rPr>
                <w:szCs w:val="24"/>
              </w:rPr>
              <w:t>Проведение расчета потребности материальных средств для проведения противоэпидемических и профилактических мероприятий по ОКИ и гепатиту А,</w:t>
            </w:r>
            <w:r w:rsidRPr="00627D45">
              <w:rPr>
                <w:color w:val="FF0000"/>
                <w:szCs w:val="24"/>
              </w:rPr>
              <w:t xml:space="preserve"> </w:t>
            </w:r>
            <w:r w:rsidRPr="00627D45">
              <w:rPr>
                <w:szCs w:val="24"/>
              </w:rPr>
              <w:t>дезинфицирующих средств, средств для лабораторной диагностики</w:t>
            </w:r>
          </w:p>
          <w:p w:rsidR="00D51FC6" w:rsidRPr="00627D45" w:rsidRDefault="00D51FC6" w:rsidP="00627D45">
            <w:pPr>
              <w:pStyle w:val="ad"/>
              <w:spacing w:after="0"/>
              <w:jc w:val="both"/>
              <w:outlineLvl w:val="0"/>
              <w:rPr>
                <w:rFonts w:cs="Courier New"/>
                <w:color w:val="FF0000"/>
                <w:szCs w:val="24"/>
              </w:rPr>
            </w:pPr>
          </w:p>
          <w:p w:rsidR="00D51FC6" w:rsidRPr="00627D45" w:rsidRDefault="00D51FC6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FC6" w:rsidRPr="00627D45" w:rsidRDefault="00D51FC6" w:rsidP="00627D45">
            <w:pPr>
              <w:shd w:val="clear" w:color="auto" w:fill="FFFFFF"/>
              <w:ind w:left="370"/>
              <w:jc w:val="center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  <w:lang w:val="en-US"/>
              </w:rPr>
              <w:t>I</w:t>
            </w:r>
            <w:r w:rsidRPr="00627D45">
              <w:rPr>
                <w:rStyle w:val="212pt"/>
                <w:rFonts w:eastAsia="Courier New"/>
              </w:rPr>
              <w:t xml:space="preserve"> квартал</w:t>
            </w:r>
          </w:p>
          <w:p w:rsidR="00D51FC6" w:rsidRPr="00627D45" w:rsidRDefault="00D51FC6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</w:rPr>
              <w:t>ежегодно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C6" w:rsidRPr="00627D45" w:rsidRDefault="00D51FC6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D51FC6" w:rsidRPr="00627D45" w:rsidRDefault="00D51FC6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cs="Courier New"/>
              </w:rPr>
            </w:pPr>
            <w:r w:rsidRPr="00627D45">
              <w:rPr>
                <w:rStyle w:val="212pt"/>
                <w:rFonts w:cs="Courier New"/>
              </w:rPr>
              <w:t>ФГБУЗ МСЧ № 118 ФМБА России</w:t>
            </w:r>
          </w:p>
          <w:p w:rsidR="00D51FC6" w:rsidRPr="00627D45" w:rsidRDefault="00D51FC6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Fonts w:cs="Courier New"/>
                <w:sz w:val="24"/>
                <w:szCs w:val="24"/>
              </w:rPr>
            </w:pPr>
          </w:p>
        </w:tc>
      </w:tr>
      <w:tr w:rsidR="00DB48A4" w:rsidRPr="00627D45" w:rsidTr="00627D45">
        <w:trPr>
          <w:trHeight w:hRule="exact" w:val="14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A4" w:rsidRPr="00627D45" w:rsidRDefault="00DB48A4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A4" w:rsidRPr="00627D45" w:rsidRDefault="00DB48A4" w:rsidP="00627D45">
            <w:pPr>
              <w:pStyle w:val="ad"/>
              <w:spacing w:after="0"/>
              <w:jc w:val="both"/>
              <w:outlineLvl w:val="0"/>
              <w:rPr>
                <w:szCs w:val="24"/>
              </w:rPr>
            </w:pPr>
            <w:r w:rsidRPr="00627D45">
              <w:rPr>
                <w:szCs w:val="24"/>
              </w:rPr>
              <w:t>Своевременное информирование (телефонограмма) МРУ № 118 ФМБА России, поликлинической службы ФГБУЗ МСЧ № 118 ФМБА России о случаях ОКИ и гепатита А при лабораторной диагностике (как положительных, так и отрицательных результатов)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A4" w:rsidRPr="00627D45" w:rsidRDefault="00DB48A4" w:rsidP="00627D45">
            <w:pPr>
              <w:shd w:val="clear" w:color="auto" w:fill="FFFFFF"/>
              <w:ind w:left="370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В течение года, при получении результатов исследования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A4" w:rsidRPr="00627D45" w:rsidRDefault="00DB48A4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Бактериологическая лаборатория 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DB48A4" w:rsidRPr="00627D45" w:rsidRDefault="00DB48A4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Клиническая лаборатория ФГБУЗ</w:t>
            </w:r>
            <w:r w:rsidR="004D50EF" w:rsidRPr="00627D45">
              <w:rPr>
                <w:rStyle w:val="212pt"/>
                <w:rFonts w:eastAsia="Courier New"/>
              </w:rPr>
              <w:t xml:space="preserve">                        </w:t>
            </w:r>
            <w:proofErr w:type="gramStart"/>
            <w:r w:rsidRPr="00627D45">
              <w:rPr>
                <w:rStyle w:val="212pt"/>
                <w:rFonts w:eastAsia="Courier New"/>
              </w:rPr>
              <w:t xml:space="preserve">МСЧ </w:t>
            </w:r>
            <w:r w:rsidR="004D50EF" w:rsidRPr="00627D45">
              <w:rPr>
                <w:rStyle w:val="212pt"/>
                <w:rFonts w:eastAsia="Courier New"/>
              </w:rPr>
              <w:t xml:space="preserve"> </w:t>
            </w:r>
            <w:r w:rsidRPr="00627D45">
              <w:rPr>
                <w:rStyle w:val="212pt"/>
                <w:rFonts w:eastAsia="Courier New"/>
              </w:rPr>
              <w:t>№</w:t>
            </w:r>
            <w:proofErr w:type="gramEnd"/>
            <w:r w:rsidRPr="00627D45">
              <w:rPr>
                <w:rStyle w:val="212pt"/>
                <w:rFonts w:eastAsia="Courier New"/>
              </w:rPr>
              <w:t xml:space="preserve"> 118 ФМБА России</w:t>
            </w:r>
          </w:p>
          <w:p w:rsidR="00DB48A4" w:rsidRPr="00627D45" w:rsidRDefault="00DB48A4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4D50EF" w:rsidRPr="00627D45" w:rsidTr="00627D45">
        <w:trPr>
          <w:trHeight w:hRule="exact" w:val="18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0EF" w:rsidRPr="00627D45" w:rsidRDefault="004D50EF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0EF" w:rsidRPr="00627D45" w:rsidRDefault="004D50EF" w:rsidP="00627D45">
            <w:pPr>
              <w:pStyle w:val="1"/>
              <w:jc w:val="both"/>
              <w:rPr>
                <w:b w:val="0"/>
              </w:rPr>
            </w:pPr>
            <w:r w:rsidRPr="00627D45">
              <w:rPr>
                <w:b w:val="0"/>
              </w:rPr>
              <w:t xml:space="preserve">Обеспечение межведомственного взаимодействия по проведению лечебных, противоэпидемических (профилактических) мероприятий </w:t>
            </w:r>
            <w:proofErr w:type="gramStart"/>
            <w:r w:rsidRPr="00627D45">
              <w:rPr>
                <w:b w:val="0"/>
              </w:rPr>
              <w:t>по  ОКИ</w:t>
            </w:r>
            <w:proofErr w:type="gramEnd"/>
            <w:r w:rsidRPr="00627D45">
              <w:rPr>
                <w:b w:val="0"/>
              </w:rPr>
              <w:t xml:space="preserve">  и гепатита А</w:t>
            </w:r>
          </w:p>
          <w:p w:rsidR="004D50EF" w:rsidRPr="00627D45" w:rsidRDefault="004D50EF" w:rsidP="00627D45">
            <w:pPr>
              <w:pStyle w:val="ad"/>
              <w:spacing w:after="0"/>
              <w:jc w:val="both"/>
              <w:outlineLvl w:val="0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0EF" w:rsidRPr="00627D45" w:rsidRDefault="00450718" w:rsidP="00627D45">
            <w:pPr>
              <w:shd w:val="clear" w:color="auto" w:fill="FFFFFF"/>
              <w:ind w:left="370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В</w:t>
            </w:r>
            <w:r w:rsidR="004D50EF" w:rsidRPr="00627D45">
              <w:rPr>
                <w:rStyle w:val="212pt"/>
                <w:rFonts w:eastAsia="Courier New"/>
              </w:rPr>
              <w:t xml:space="preserve"> период подъема заболеваемости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EF" w:rsidRPr="00627D45" w:rsidRDefault="004D50E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Администрация г. Полярные зори</w:t>
            </w:r>
          </w:p>
          <w:p w:rsidR="004D50EF" w:rsidRPr="00627D45" w:rsidRDefault="004D50E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4D50EF" w:rsidRPr="00627D45" w:rsidRDefault="004D50E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4D50EF" w:rsidRPr="00627D45" w:rsidRDefault="004D50EF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4D50EF" w:rsidRPr="00627D45" w:rsidRDefault="004D50E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Отдел образования г. Полярные Зори</w:t>
            </w:r>
          </w:p>
          <w:p w:rsidR="004D50EF" w:rsidRPr="00627D45" w:rsidRDefault="004D50E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Руководители образовательных учреждений</w:t>
            </w:r>
          </w:p>
          <w:p w:rsidR="004D50EF" w:rsidRPr="00627D45" w:rsidRDefault="004D50E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</w:p>
          <w:p w:rsidR="004D50EF" w:rsidRPr="00627D45" w:rsidRDefault="004D50E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Руководители образовательных учреждений     </w:t>
            </w:r>
          </w:p>
          <w:p w:rsidR="004D50EF" w:rsidRPr="00627D45" w:rsidRDefault="004D50EF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CF5F71" w:rsidRPr="00627D45" w:rsidTr="00627D45">
        <w:trPr>
          <w:trHeight w:hRule="exact" w:val="12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F71" w:rsidRPr="00627D45" w:rsidRDefault="00CF5F71" w:rsidP="00627D4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6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F71" w:rsidRPr="00627D45" w:rsidRDefault="00CF5F71" w:rsidP="00627D45">
            <w:pPr>
              <w:pStyle w:val="1"/>
              <w:jc w:val="both"/>
              <w:rPr>
                <w:b w:val="0"/>
              </w:rPr>
            </w:pPr>
            <w:r w:rsidRPr="00627D45">
              <w:rPr>
                <w:b w:val="0"/>
              </w:rPr>
              <w:t>Проведение мониторинга заболеваемости ОКИ и гепатита А</w:t>
            </w:r>
          </w:p>
          <w:p w:rsidR="00CF5F71" w:rsidRPr="00627D45" w:rsidRDefault="00CF5F71" w:rsidP="00627D45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F71" w:rsidRPr="00627D45" w:rsidRDefault="00450718" w:rsidP="00627D45">
            <w:pPr>
              <w:shd w:val="clear" w:color="auto" w:fill="FFFFFF"/>
              <w:ind w:left="370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В течение года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F71" w:rsidRPr="00627D45" w:rsidRDefault="00CF5F71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CF5F71" w:rsidRPr="00627D45" w:rsidRDefault="00CF5F71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CF5F71" w:rsidRPr="00627D45" w:rsidRDefault="00CF5F71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CF5F71" w:rsidRPr="00627D45" w:rsidRDefault="00CF5F71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8327E7" w:rsidRPr="00627D45" w:rsidTr="00627D45">
        <w:tblPrEx>
          <w:jc w:val="center"/>
        </w:tblPrEx>
        <w:trPr>
          <w:trHeight w:hRule="exact" w:val="288"/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7E7" w:rsidRPr="00627D45" w:rsidRDefault="009D612F" w:rsidP="00627D45">
            <w:pPr>
              <w:pStyle w:val="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 w:rsidRPr="00627D45">
              <w:rPr>
                <w:rStyle w:val="211pt"/>
                <w:sz w:val="24"/>
                <w:szCs w:val="24"/>
              </w:rPr>
              <w:t xml:space="preserve">Раздел </w:t>
            </w:r>
            <w:r w:rsidR="00BC6560" w:rsidRPr="00627D45">
              <w:rPr>
                <w:rStyle w:val="211pt"/>
                <w:sz w:val="24"/>
                <w:szCs w:val="24"/>
              </w:rPr>
              <w:t>2</w:t>
            </w:r>
            <w:r w:rsidRPr="00627D45">
              <w:rPr>
                <w:rStyle w:val="211pt"/>
                <w:sz w:val="24"/>
                <w:szCs w:val="24"/>
              </w:rPr>
              <w:t>. Профилактические мероприятия:</w:t>
            </w:r>
          </w:p>
        </w:tc>
      </w:tr>
      <w:tr w:rsidR="009D612F" w:rsidRPr="00627D45" w:rsidTr="00627D45">
        <w:tblPrEx>
          <w:jc w:val="center"/>
        </w:tblPrEx>
        <w:trPr>
          <w:trHeight w:hRule="exact" w:val="866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12F" w:rsidRPr="00627D45" w:rsidRDefault="006A2272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12F" w:rsidRPr="00627D45" w:rsidRDefault="009D612F" w:rsidP="00627D45">
            <w:pPr>
              <w:pStyle w:val="20"/>
              <w:shd w:val="clear" w:color="auto" w:fill="auto"/>
              <w:tabs>
                <w:tab w:val="left" w:pos="1795"/>
                <w:tab w:val="left" w:pos="3125"/>
                <w:tab w:val="left" w:pos="3936"/>
                <w:tab w:val="left" w:pos="63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Выявление больных и носителей ОКИ при обращении и оказании медицинской</w:t>
            </w:r>
            <w:r w:rsidR="00627D45">
              <w:rPr>
                <w:rStyle w:val="212pt"/>
              </w:rPr>
              <w:t xml:space="preserve"> </w:t>
            </w:r>
            <w:r w:rsidRPr="00627D45">
              <w:rPr>
                <w:rStyle w:val="212pt"/>
              </w:rPr>
              <w:t>помощи,</w:t>
            </w:r>
            <w:r w:rsidR="00627D45">
              <w:rPr>
                <w:rStyle w:val="212pt"/>
              </w:rPr>
              <w:t xml:space="preserve"> </w:t>
            </w:r>
            <w:r w:rsidRPr="00627D45">
              <w:rPr>
                <w:rStyle w:val="212pt"/>
              </w:rPr>
              <w:t>при</w:t>
            </w:r>
            <w:r w:rsidR="006F445E" w:rsidRPr="00627D45">
              <w:rPr>
                <w:rStyle w:val="212pt"/>
              </w:rPr>
              <w:t xml:space="preserve"> проведении </w:t>
            </w:r>
            <w:r w:rsidRPr="00627D45">
              <w:rPr>
                <w:rStyle w:val="212pt"/>
              </w:rPr>
              <w:t xml:space="preserve">предварительных при поступлении на работу и периодических </w:t>
            </w:r>
            <w:r w:rsidR="006F445E" w:rsidRPr="00627D45">
              <w:rPr>
                <w:rStyle w:val="212pt"/>
              </w:rPr>
              <w:t>медицинских</w:t>
            </w:r>
            <w:r w:rsidRPr="00627D45">
              <w:rPr>
                <w:rStyle w:val="212pt"/>
              </w:rPr>
              <w:t xml:space="preserve"> осмотрах.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12F" w:rsidRPr="00627D45" w:rsidRDefault="009D612F" w:rsidP="00627D45">
            <w:pPr>
              <w:pStyle w:val="20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45E" w:rsidRPr="00627D45" w:rsidRDefault="006F445E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9D612F" w:rsidRPr="00627D45" w:rsidRDefault="009D612F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6F445E" w:rsidRPr="00627D45" w:rsidTr="00627D45">
        <w:tblPrEx>
          <w:jc w:val="center"/>
        </w:tblPrEx>
        <w:trPr>
          <w:trHeight w:hRule="exact" w:val="1133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5E" w:rsidRPr="00627D45" w:rsidRDefault="006A2272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45E" w:rsidRPr="00627D45" w:rsidRDefault="0079757E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Проведение сбора эпидемиологического анамнеза и лабораторного исследования в день забора клинического материала от больного, в целях раннего определения возбудителя и проведения своевременных первичных противоэпидемических мероприятий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5E" w:rsidRPr="00627D45" w:rsidRDefault="006F445E" w:rsidP="00627D45">
            <w:pPr>
              <w:pStyle w:val="20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45E" w:rsidRPr="00627D45" w:rsidRDefault="006F445E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6F445E" w:rsidRPr="00627D45" w:rsidRDefault="006F445E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6F445E" w:rsidRPr="00627D45" w:rsidTr="00627D45">
        <w:tblPrEx>
          <w:jc w:val="center"/>
        </w:tblPrEx>
        <w:trPr>
          <w:trHeight w:hRule="exact" w:val="553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5E" w:rsidRPr="00627D45" w:rsidRDefault="006A2272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45E" w:rsidRPr="00627D45" w:rsidRDefault="006F445E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 xml:space="preserve">Организация и проведение профилактических и противоэпидемических мероприятий в очагах ОКИ, лабораторное обследование контактных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5E" w:rsidRPr="00627D45" w:rsidRDefault="006F445E" w:rsidP="00627D45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45E" w:rsidRPr="00627D45" w:rsidRDefault="006F445E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6F445E" w:rsidRPr="00627D45" w:rsidRDefault="006F445E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6A2272" w:rsidRPr="00627D45" w:rsidTr="00627D45">
        <w:tblPrEx>
          <w:jc w:val="center"/>
        </w:tblPrEx>
        <w:trPr>
          <w:trHeight w:hRule="exact" w:val="113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72" w:rsidRPr="00627D45" w:rsidRDefault="006A2272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4.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272" w:rsidRPr="00627D45" w:rsidRDefault="006A2272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rStyle w:val="212pt"/>
              </w:rPr>
              <w:t>Обеспеч</w:t>
            </w:r>
            <w:r w:rsidR="00BA5FB4" w:rsidRPr="00627D45">
              <w:rPr>
                <w:rStyle w:val="212pt"/>
              </w:rPr>
              <w:t xml:space="preserve">ение </w:t>
            </w:r>
            <w:r w:rsidRPr="00627D45">
              <w:rPr>
                <w:rStyle w:val="212pt"/>
              </w:rPr>
              <w:t>профилактик</w:t>
            </w:r>
            <w:r w:rsidR="00BA5FB4" w:rsidRPr="00627D45">
              <w:rPr>
                <w:rStyle w:val="212pt"/>
              </w:rPr>
              <w:t>и</w:t>
            </w:r>
            <w:r w:rsidRPr="00627D45">
              <w:rPr>
                <w:rStyle w:val="212pt"/>
              </w:rPr>
              <w:t xml:space="preserve"> заноса ОКИ в образовательные </w:t>
            </w:r>
            <w:r w:rsidR="007D1F63" w:rsidRPr="00627D45">
              <w:rPr>
                <w:rStyle w:val="212pt"/>
              </w:rPr>
              <w:t>организации</w:t>
            </w:r>
            <w:r w:rsidRPr="00627D45">
              <w:rPr>
                <w:rStyle w:val="212pt"/>
              </w:rPr>
              <w:t xml:space="preserve"> (О</w:t>
            </w:r>
            <w:r w:rsidR="007D1F63" w:rsidRPr="00627D45">
              <w:rPr>
                <w:rStyle w:val="212pt"/>
              </w:rPr>
              <w:t>О</w:t>
            </w:r>
            <w:r w:rsidRPr="00627D45">
              <w:rPr>
                <w:rStyle w:val="212pt"/>
              </w:rPr>
              <w:t xml:space="preserve">), дошкольные образовательные </w:t>
            </w:r>
            <w:r w:rsidR="00327FBC" w:rsidRPr="00627D45">
              <w:rPr>
                <w:rStyle w:val="212pt"/>
              </w:rPr>
              <w:t>организации</w:t>
            </w:r>
            <w:r w:rsidRPr="00627D45">
              <w:rPr>
                <w:rStyle w:val="212pt"/>
              </w:rPr>
              <w:t xml:space="preserve"> (ДО</w:t>
            </w:r>
            <w:r w:rsidR="00327FBC" w:rsidRPr="00627D45">
              <w:rPr>
                <w:rStyle w:val="212pt"/>
              </w:rPr>
              <w:t>О</w:t>
            </w:r>
            <w:r w:rsidRPr="00627D45">
              <w:rPr>
                <w:rStyle w:val="212pt"/>
              </w:rPr>
              <w:t xml:space="preserve">), лечебно-профилактические учреждения (ЛПУ) МО г. Полярные </w:t>
            </w:r>
            <w:r w:rsidR="0079757E" w:rsidRPr="00627D45">
              <w:rPr>
                <w:rStyle w:val="212pt"/>
              </w:rPr>
              <w:t>З</w:t>
            </w:r>
            <w:r w:rsidRPr="00627D45">
              <w:rPr>
                <w:rStyle w:val="212pt"/>
              </w:rPr>
              <w:t xml:space="preserve">ори </w:t>
            </w:r>
            <w:r w:rsidR="0079757E" w:rsidRPr="00627D45">
              <w:rPr>
                <w:rStyle w:val="212pt"/>
              </w:rPr>
              <w:t xml:space="preserve">                                  </w:t>
            </w:r>
            <w:r w:rsidRPr="00627D45">
              <w:rPr>
                <w:rStyle w:val="212pt"/>
              </w:rPr>
              <w:t>и внутрибольничной заболеваемости.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72" w:rsidRPr="00627D45" w:rsidRDefault="006A2272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72" w:rsidRPr="00627D45" w:rsidRDefault="006A2272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ФГБУЗ МСЧ № 118 ФМБА России</w:t>
            </w:r>
          </w:p>
          <w:p w:rsidR="00BC6560" w:rsidRPr="00627D45" w:rsidRDefault="00BC6560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Отдел образования г. Полярные Зори</w:t>
            </w:r>
          </w:p>
          <w:p w:rsidR="00BC6560" w:rsidRPr="00627D45" w:rsidRDefault="00BC6560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Руководители образовательных учреждений</w:t>
            </w:r>
          </w:p>
          <w:p w:rsidR="006A2272" w:rsidRPr="00627D45" w:rsidRDefault="006A2272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CD2BE8" w:rsidRPr="00627D45" w:rsidTr="00627D45">
        <w:tblPrEx>
          <w:jc w:val="center"/>
        </w:tblPrEx>
        <w:trPr>
          <w:trHeight w:hRule="exact" w:val="567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8" w:rsidRPr="00627D45" w:rsidRDefault="00373E8A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lastRenderedPageBreak/>
              <w:t>5</w:t>
            </w:r>
            <w:r w:rsidR="00CD2BE8" w:rsidRPr="00627D45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rStyle w:val="212pt"/>
              </w:rPr>
              <w:t>Обеспеч</w:t>
            </w:r>
            <w:r w:rsidR="001E1DAE" w:rsidRPr="00627D45">
              <w:rPr>
                <w:rStyle w:val="212pt"/>
              </w:rPr>
              <w:t>ение</w:t>
            </w:r>
            <w:r w:rsidRPr="00627D45">
              <w:rPr>
                <w:rStyle w:val="212pt"/>
              </w:rPr>
              <w:t xml:space="preserve"> контрол</w:t>
            </w:r>
            <w:r w:rsidR="001E1DAE" w:rsidRPr="00627D45">
              <w:rPr>
                <w:rStyle w:val="212pt"/>
              </w:rPr>
              <w:t>я</w:t>
            </w:r>
            <w:r w:rsidRPr="00627D45">
              <w:rPr>
                <w:rStyle w:val="212pt"/>
              </w:rPr>
              <w:t xml:space="preserve"> за наличием и выполнением планов производственного контроля на поднадзорных объектах.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E8" w:rsidRPr="00627D45" w:rsidRDefault="00CD2BE8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CD2BE8" w:rsidRPr="00627D45" w:rsidRDefault="00CD2BE8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CD2BE8" w:rsidRPr="00627D45" w:rsidTr="00627D45">
        <w:tblPrEx>
          <w:jc w:val="center"/>
        </w:tblPrEx>
        <w:trPr>
          <w:trHeight w:hRule="exact" w:val="1709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8" w:rsidRPr="00627D45" w:rsidRDefault="00373E8A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6</w:t>
            </w:r>
            <w:r w:rsidR="00CD2BE8" w:rsidRPr="00627D45">
              <w:rPr>
                <w:sz w:val="24"/>
                <w:szCs w:val="24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rStyle w:val="212pt"/>
              </w:rPr>
              <w:t>Осуществл</w:t>
            </w:r>
            <w:r w:rsidR="001E1DAE" w:rsidRPr="00627D45">
              <w:rPr>
                <w:rStyle w:val="212pt"/>
              </w:rPr>
              <w:t>ение</w:t>
            </w:r>
            <w:r w:rsidRPr="00627D45">
              <w:rPr>
                <w:rStyle w:val="212pt"/>
              </w:rPr>
              <w:t xml:space="preserve"> контрол</w:t>
            </w:r>
            <w:r w:rsidR="001E1DAE" w:rsidRPr="00627D45">
              <w:rPr>
                <w:rStyle w:val="212pt"/>
              </w:rPr>
              <w:t>я</w:t>
            </w:r>
            <w:r w:rsidRPr="00627D45">
              <w:rPr>
                <w:rStyle w:val="212pt"/>
              </w:rPr>
              <w:t xml:space="preserve"> за соблюдением санитарного законодательства </w:t>
            </w:r>
            <w:r w:rsidR="0079757E" w:rsidRPr="00627D45">
              <w:rPr>
                <w:rStyle w:val="212pt"/>
              </w:rPr>
              <w:t xml:space="preserve">на объектах коммунально-бытового обслуживания </w:t>
            </w:r>
            <w:proofErr w:type="gramStart"/>
            <w:r w:rsidR="0079757E" w:rsidRPr="00627D45">
              <w:rPr>
                <w:rStyle w:val="212pt"/>
              </w:rPr>
              <w:t xml:space="preserve">населения,   </w:t>
            </w:r>
            <w:proofErr w:type="gramEnd"/>
            <w:r w:rsidR="0079757E" w:rsidRPr="00627D45">
              <w:rPr>
                <w:rStyle w:val="212pt"/>
              </w:rPr>
              <w:t xml:space="preserve">                            </w:t>
            </w:r>
            <w:r w:rsidRPr="00627D45">
              <w:rPr>
                <w:rStyle w:val="212pt"/>
              </w:rPr>
              <w:t xml:space="preserve">на предприятиях торговли, общественного питания, в ЛПУ, социальных, образовательных учреждениях (независимо от форм собственности) </w:t>
            </w:r>
            <w:r w:rsidR="0079757E" w:rsidRPr="00627D45">
              <w:rPr>
                <w:rStyle w:val="212pt"/>
              </w:rPr>
              <w:t xml:space="preserve">                      </w:t>
            </w:r>
            <w:r w:rsidRPr="00627D45">
              <w:rPr>
                <w:rStyle w:val="212pt"/>
              </w:rPr>
              <w:t xml:space="preserve">с привлечением к административной ответственности должностных </w:t>
            </w:r>
            <w:r w:rsidR="0079757E" w:rsidRPr="00627D45">
              <w:rPr>
                <w:rStyle w:val="212pt"/>
              </w:rPr>
              <w:t xml:space="preserve">                    </w:t>
            </w:r>
            <w:r w:rsidRPr="00627D45">
              <w:rPr>
                <w:rStyle w:val="212pt"/>
              </w:rPr>
              <w:t>и юридических лиц виновных в нарушениях.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E8" w:rsidRPr="00627D45" w:rsidRDefault="00CD2BE8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CD2BE8" w:rsidRPr="00627D45" w:rsidRDefault="00CD2BE8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  <w:tr w:rsidR="00CD2BE8" w:rsidRPr="00627D45" w:rsidTr="00627D45">
        <w:tblPrEx>
          <w:jc w:val="center"/>
        </w:tblPrEx>
        <w:trPr>
          <w:trHeight w:hRule="exact" w:val="288"/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 w:rsidRPr="00627D45">
              <w:rPr>
                <w:rStyle w:val="212pt"/>
                <w:b/>
                <w:bCs/>
              </w:rPr>
              <w:t>Раздел 3. Противоэпидемические мероприятия:</w:t>
            </w:r>
          </w:p>
        </w:tc>
      </w:tr>
      <w:tr w:rsidR="00CD2BE8" w:rsidRPr="00627D45" w:rsidTr="00627D45">
        <w:tblPrEx>
          <w:jc w:val="center"/>
        </w:tblPrEx>
        <w:trPr>
          <w:trHeight w:hRule="exact" w:val="1404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E8" w:rsidRPr="00627D45" w:rsidRDefault="00D77787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E8" w:rsidRPr="00627D45" w:rsidRDefault="00D77787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rStyle w:val="212pt"/>
              </w:rPr>
              <w:t>Обеспеч</w:t>
            </w:r>
            <w:r w:rsidR="00101292" w:rsidRPr="00627D45">
              <w:rPr>
                <w:rStyle w:val="212pt"/>
              </w:rPr>
              <w:t xml:space="preserve">ение </w:t>
            </w:r>
            <w:r w:rsidRPr="00627D45">
              <w:rPr>
                <w:rStyle w:val="212pt"/>
              </w:rPr>
              <w:t>полнот</w:t>
            </w:r>
            <w:r w:rsidR="00101292" w:rsidRPr="00627D45">
              <w:rPr>
                <w:rStyle w:val="212pt"/>
              </w:rPr>
              <w:t>ы</w:t>
            </w:r>
            <w:r w:rsidRPr="00627D45">
              <w:rPr>
                <w:rStyle w:val="212pt"/>
              </w:rPr>
              <w:t xml:space="preserve"> и качеств</w:t>
            </w:r>
            <w:r w:rsidR="00101292" w:rsidRPr="00627D45">
              <w:rPr>
                <w:rStyle w:val="212pt"/>
              </w:rPr>
              <w:t>а</w:t>
            </w:r>
            <w:r w:rsidRPr="00627D45">
              <w:rPr>
                <w:rStyle w:val="212pt"/>
              </w:rPr>
              <w:t xml:space="preserve"> эпидемиологического обследования очагов ОКИ, комплексный подход к оценке результатов лабораторных исследований при определении источника и факторов передачи инфекции, контроль за качеством и своевременностью проведения противоэпидемических мероприятий в очагах.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E8" w:rsidRPr="00627D45" w:rsidRDefault="00D77787" w:rsidP="00627D45">
            <w:pPr>
              <w:pStyle w:val="20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627D45">
              <w:rPr>
                <w:rStyle w:val="212pt"/>
              </w:rPr>
              <w:t>постоянно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7" w:rsidRPr="00627D45" w:rsidRDefault="00D77787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МРУ № 118 ФМБА России</w:t>
            </w:r>
          </w:p>
          <w:p w:rsidR="00D77787" w:rsidRPr="00627D45" w:rsidRDefault="00D77787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 xml:space="preserve">ФГБУЗ </w:t>
            </w:r>
            <w:proofErr w:type="spellStart"/>
            <w:r w:rsidRPr="00627D45">
              <w:rPr>
                <w:rStyle w:val="212pt"/>
                <w:rFonts w:eastAsia="Courier New"/>
              </w:rPr>
              <w:t>ЦГиЭ</w:t>
            </w:r>
            <w:proofErr w:type="spellEnd"/>
            <w:r w:rsidRPr="00627D45">
              <w:rPr>
                <w:rStyle w:val="212pt"/>
                <w:rFonts w:eastAsia="Courier New"/>
              </w:rPr>
              <w:t xml:space="preserve"> № 118 ФМБА России</w:t>
            </w:r>
          </w:p>
          <w:p w:rsidR="00D77787" w:rsidRPr="00627D45" w:rsidRDefault="00D77787" w:rsidP="00627D45">
            <w:pPr>
              <w:jc w:val="both"/>
              <w:rPr>
                <w:rStyle w:val="212pt"/>
                <w:rFonts w:eastAsia="Courier New"/>
              </w:rPr>
            </w:pPr>
          </w:p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CD2BE8" w:rsidRPr="00627D45" w:rsidTr="00627D45">
        <w:tblPrEx>
          <w:jc w:val="center"/>
        </w:tblPrEx>
        <w:trPr>
          <w:trHeight w:hRule="exact" w:val="1145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BE8" w:rsidRPr="00627D45" w:rsidRDefault="00964A48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BE8" w:rsidRPr="00627D45" w:rsidRDefault="00964A48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 w:rsidRPr="00627D45">
              <w:rPr>
                <w:sz w:val="24"/>
                <w:szCs w:val="24"/>
              </w:rPr>
              <w:t>Усил</w:t>
            </w:r>
            <w:r w:rsidR="00101292" w:rsidRPr="00627D45">
              <w:rPr>
                <w:sz w:val="24"/>
                <w:szCs w:val="24"/>
              </w:rPr>
              <w:t>ение</w:t>
            </w:r>
            <w:r w:rsidRPr="00627D45">
              <w:rPr>
                <w:sz w:val="24"/>
                <w:szCs w:val="24"/>
              </w:rPr>
              <w:t xml:space="preserve"> санитарно-гигиеническ</w:t>
            </w:r>
            <w:r w:rsidR="00101292" w:rsidRPr="00627D45">
              <w:rPr>
                <w:sz w:val="24"/>
                <w:szCs w:val="24"/>
              </w:rPr>
              <w:t>ого</w:t>
            </w:r>
            <w:r w:rsidRPr="00627D45">
              <w:rPr>
                <w:sz w:val="24"/>
                <w:szCs w:val="24"/>
              </w:rPr>
              <w:t xml:space="preserve"> и противоэпидемическ</w:t>
            </w:r>
            <w:r w:rsidR="00101292" w:rsidRPr="00627D45">
              <w:rPr>
                <w:sz w:val="24"/>
                <w:szCs w:val="24"/>
              </w:rPr>
              <w:t>ого</w:t>
            </w:r>
            <w:r w:rsidRPr="00627D45">
              <w:rPr>
                <w:sz w:val="24"/>
                <w:szCs w:val="24"/>
              </w:rPr>
              <w:t xml:space="preserve"> режим</w:t>
            </w:r>
            <w:r w:rsidR="00101292" w:rsidRPr="00627D45">
              <w:rPr>
                <w:sz w:val="24"/>
                <w:szCs w:val="24"/>
              </w:rPr>
              <w:t>а</w:t>
            </w:r>
            <w:r w:rsidRPr="00627D45">
              <w:rPr>
                <w:sz w:val="24"/>
                <w:szCs w:val="24"/>
              </w:rPr>
              <w:t xml:space="preserve"> (осмотр, опрос, термометрия с целью выявления больных, режим текущей дезинфекции, проветривания, обеззараживание воздуха)</w:t>
            </w:r>
            <w:r w:rsidR="00513569" w:rsidRPr="00627D45">
              <w:rPr>
                <w:sz w:val="24"/>
                <w:szCs w:val="24"/>
              </w:rPr>
              <w:t xml:space="preserve"> в образовательных организациях</w:t>
            </w:r>
            <w:r w:rsidR="00ED017E" w:rsidRPr="00627D45">
              <w:rPr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888" w:rsidRPr="00627D45" w:rsidRDefault="00AE1888" w:rsidP="00627D45">
            <w:pPr>
              <w:pStyle w:val="20"/>
              <w:shd w:val="clear" w:color="auto" w:fill="auto"/>
              <w:spacing w:line="266" w:lineRule="exact"/>
              <w:rPr>
                <w:rStyle w:val="212pt"/>
                <w:rFonts w:cs="Courier New"/>
              </w:rPr>
            </w:pPr>
            <w:r w:rsidRPr="00627D45">
              <w:rPr>
                <w:rStyle w:val="212pt"/>
                <w:rFonts w:cs="Courier New"/>
              </w:rPr>
              <w:t>При регистрации заболеваний,</w:t>
            </w:r>
          </w:p>
          <w:p w:rsidR="00CD2BE8" w:rsidRPr="00627D45" w:rsidRDefault="00AE1888" w:rsidP="00627D45">
            <w:pPr>
              <w:pStyle w:val="20"/>
              <w:shd w:val="clear" w:color="auto" w:fill="auto"/>
              <w:spacing w:line="266" w:lineRule="exact"/>
              <w:rPr>
                <w:sz w:val="24"/>
                <w:szCs w:val="24"/>
              </w:rPr>
            </w:pPr>
            <w:r w:rsidRPr="00627D45">
              <w:rPr>
                <w:rStyle w:val="212pt"/>
                <w:rFonts w:cs="Courier New"/>
              </w:rPr>
              <w:t>в период подъема заболеваемости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A48" w:rsidRPr="00627D45" w:rsidRDefault="00964A48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Отдел образования г. Полярные Зори</w:t>
            </w:r>
          </w:p>
          <w:p w:rsidR="00964A48" w:rsidRPr="00627D45" w:rsidRDefault="00964A48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Руководители</w:t>
            </w:r>
            <w:r w:rsidR="00ED017E" w:rsidRPr="00627D45">
              <w:rPr>
                <w:rStyle w:val="212pt"/>
                <w:rFonts w:eastAsia="Courier New"/>
              </w:rPr>
              <w:t xml:space="preserve"> </w:t>
            </w:r>
            <w:r w:rsidRPr="00627D45">
              <w:rPr>
                <w:rStyle w:val="212pt"/>
                <w:rFonts w:eastAsia="Courier New"/>
              </w:rPr>
              <w:t>образовательных учреждений</w:t>
            </w:r>
          </w:p>
          <w:p w:rsidR="00CD2BE8" w:rsidRPr="00627D45" w:rsidRDefault="00CD2BE8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4A129E" w:rsidRPr="00627D45" w:rsidTr="00627D45">
        <w:tblPrEx>
          <w:jc w:val="center"/>
        </w:tblPrEx>
        <w:trPr>
          <w:trHeight w:hRule="exact" w:val="85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9E" w:rsidRPr="00627D45" w:rsidRDefault="004A129E" w:rsidP="00627D45">
            <w:pPr>
              <w:pStyle w:val="20"/>
              <w:shd w:val="clear" w:color="auto" w:fill="auto"/>
              <w:spacing w:line="266" w:lineRule="exact"/>
              <w:ind w:left="360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9E" w:rsidRPr="00627D45" w:rsidRDefault="004A129E" w:rsidP="00627D45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27D45">
              <w:rPr>
                <w:sz w:val="24"/>
                <w:szCs w:val="24"/>
              </w:rPr>
              <w:t>Проведение специфической и неспецифической экстренной профилактики в эпид</w:t>
            </w:r>
            <w:r w:rsidR="00C13E89" w:rsidRPr="00627D45">
              <w:rPr>
                <w:sz w:val="24"/>
                <w:szCs w:val="24"/>
              </w:rPr>
              <w:t xml:space="preserve">емических  </w:t>
            </w:r>
            <w:r w:rsidRPr="00627D45">
              <w:rPr>
                <w:sz w:val="24"/>
                <w:szCs w:val="24"/>
              </w:rPr>
              <w:t xml:space="preserve"> очагах ОКИ и гепатита 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9E" w:rsidRPr="00627D45" w:rsidRDefault="004A129E" w:rsidP="00627D45">
            <w:pPr>
              <w:pStyle w:val="20"/>
              <w:shd w:val="clear" w:color="auto" w:fill="auto"/>
              <w:spacing w:line="266" w:lineRule="exact"/>
              <w:rPr>
                <w:rStyle w:val="212pt"/>
                <w:rFonts w:cs="Courier New"/>
              </w:rPr>
            </w:pPr>
            <w:r w:rsidRPr="00627D45">
              <w:rPr>
                <w:rStyle w:val="212pt"/>
                <w:rFonts w:cs="Courier New"/>
              </w:rPr>
              <w:t>По эпид</w:t>
            </w:r>
            <w:r w:rsidR="003F3DA8" w:rsidRPr="00627D45">
              <w:rPr>
                <w:rStyle w:val="212pt"/>
                <w:rFonts w:cs="Courier New"/>
              </w:rPr>
              <w:t>емическим</w:t>
            </w:r>
            <w:r w:rsidRPr="00627D45">
              <w:rPr>
                <w:rStyle w:val="212pt"/>
                <w:rFonts w:cs="Courier New"/>
              </w:rPr>
              <w:t xml:space="preserve"> показаниям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9E" w:rsidRPr="00627D45" w:rsidRDefault="004A129E" w:rsidP="00627D45">
            <w:pPr>
              <w:jc w:val="both"/>
              <w:rPr>
                <w:rStyle w:val="212pt"/>
                <w:rFonts w:eastAsia="Courier New"/>
              </w:rPr>
            </w:pPr>
            <w:r w:rsidRPr="00627D45">
              <w:rPr>
                <w:rStyle w:val="212pt"/>
                <w:rFonts w:eastAsia="Courier New"/>
              </w:rPr>
              <w:t>МСЧ№118 ФМБА России</w:t>
            </w:r>
          </w:p>
          <w:p w:rsidR="004A129E" w:rsidRPr="00627D45" w:rsidRDefault="004A129E" w:rsidP="00627D45">
            <w:pPr>
              <w:jc w:val="both"/>
              <w:rPr>
                <w:rStyle w:val="212pt"/>
                <w:rFonts w:eastAsia="Courier New"/>
              </w:rPr>
            </w:pPr>
          </w:p>
        </w:tc>
      </w:tr>
    </w:tbl>
    <w:p w:rsidR="008327E7" w:rsidRPr="00627D45" w:rsidRDefault="008327E7" w:rsidP="00627D45">
      <w:pPr>
        <w:jc w:val="both"/>
      </w:pPr>
    </w:p>
    <w:sectPr w:rsidR="008327E7" w:rsidRPr="00627D45">
      <w:headerReference w:type="even" r:id="rId7"/>
      <w:headerReference w:type="default" r:id="rId8"/>
      <w:pgSz w:w="16840" w:h="11900" w:orient="landscape"/>
      <w:pgMar w:top="1281" w:right="596" w:bottom="566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E6" w:rsidRDefault="00D409E6">
      <w:r>
        <w:separator/>
      </w:r>
    </w:p>
  </w:endnote>
  <w:endnote w:type="continuationSeparator" w:id="0">
    <w:p w:rsidR="00D409E6" w:rsidRDefault="00D4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E6" w:rsidRDefault="00D409E6"/>
  </w:footnote>
  <w:footnote w:type="continuationSeparator" w:id="0">
    <w:p w:rsidR="00D409E6" w:rsidRDefault="00D40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7" w:rsidRDefault="008327E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7" w:rsidRDefault="008327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3F13"/>
    <w:multiLevelType w:val="hybridMultilevel"/>
    <w:tmpl w:val="EF3A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5C3A"/>
    <w:multiLevelType w:val="multilevel"/>
    <w:tmpl w:val="CEDEC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A3AAE"/>
    <w:multiLevelType w:val="hybridMultilevel"/>
    <w:tmpl w:val="FEEAF366"/>
    <w:lvl w:ilvl="0" w:tplc="C1A6724A">
      <w:start w:val="1"/>
      <w:numFmt w:val="decimal"/>
      <w:lvlText w:val="%1."/>
      <w:lvlJc w:val="left"/>
      <w:pPr>
        <w:ind w:left="32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7"/>
    <w:rsid w:val="00052989"/>
    <w:rsid w:val="00063694"/>
    <w:rsid w:val="000A1AB6"/>
    <w:rsid w:val="000B5724"/>
    <w:rsid w:val="00101292"/>
    <w:rsid w:val="001554CB"/>
    <w:rsid w:val="001607C3"/>
    <w:rsid w:val="001A67E3"/>
    <w:rsid w:val="001C187B"/>
    <w:rsid w:val="001E1DAE"/>
    <w:rsid w:val="001E23D5"/>
    <w:rsid w:val="001E57AB"/>
    <w:rsid w:val="00225EA6"/>
    <w:rsid w:val="00283D37"/>
    <w:rsid w:val="002E6799"/>
    <w:rsid w:val="00317F57"/>
    <w:rsid w:val="00327D0E"/>
    <w:rsid w:val="00327D57"/>
    <w:rsid w:val="00327FBC"/>
    <w:rsid w:val="00373E8A"/>
    <w:rsid w:val="003D1AB3"/>
    <w:rsid w:val="003F3DA8"/>
    <w:rsid w:val="004314E5"/>
    <w:rsid w:val="00450718"/>
    <w:rsid w:val="004525F0"/>
    <w:rsid w:val="004531C5"/>
    <w:rsid w:val="00457FF5"/>
    <w:rsid w:val="004948F8"/>
    <w:rsid w:val="00495368"/>
    <w:rsid w:val="004A129E"/>
    <w:rsid w:val="004A53ED"/>
    <w:rsid w:val="004B1F99"/>
    <w:rsid w:val="004D1D2D"/>
    <w:rsid w:val="004D50EF"/>
    <w:rsid w:val="00502FCD"/>
    <w:rsid w:val="00513569"/>
    <w:rsid w:val="005403BC"/>
    <w:rsid w:val="005548FD"/>
    <w:rsid w:val="005A17D0"/>
    <w:rsid w:val="0061700F"/>
    <w:rsid w:val="00627D45"/>
    <w:rsid w:val="006A2272"/>
    <w:rsid w:val="006E252D"/>
    <w:rsid w:val="006F445E"/>
    <w:rsid w:val="0073608A"/>
    <w:rsid w:val="00755F8B"/>
    <w:rsid w:val="007845D8"/>
    <w:rsid w:val="00787F78"/>
    <w:rsid w:val="0079757E"/>
    <w:rsid w:val="007C761E"/>
    <w:rsid w:val="007D1F63"/>
    <w:rsid w:val="007E262C"/>
    <w:rsid w:val="007F7B79"/>
    <w:rsid w:val="008327E7"/>
    <w:rsid w:val="008740AA"/>
    <w:rsid w:val="00882609"/>
    <w:rsid w:val="00911FD5"/>
    <w:rsid w:val="00916FCD"/>
    <w:rsid w:val="00964A48"/>
    <w:rsid w:val="009760BF"/>
    <w:rsid w:val="009B1E88"/>
    <w:rsid w:val="009D612F"/>
    <w:rsid w:val="00AC6BBF"/>
    <w:rsid w:val="00AE1888"/>
    <w:rsid w:val="00B11A99"/>
    <w:rsid w:val="00B2358E"/>
    <w:rsid w:val="00B56AD5"/>
    <w:rsid w:val="00B740B0"/>
    <w:rsid w:val="00B92243"/>
    <w:rsid w:val="00BA5FB4"/>
    <w:rsid w:val="00BA6D42"/>
    <w:rsid w:val="00BC1A0F"/>
    <w:rsid w:val="00BC6560"/>
    <w:rsid w:val="00BE3BE2"/>
    <w:rsid w:val="00C13E89"/>
    <w:rsid w:val="00C50FB6"/>
    <w:rsid w:val="00C95956"/>
    <w:rsid w:val="00CB38B1"/>
    <w:rsid w:val="00CC0D6F"/>
    <w:rsid w:val="00CD2BE8"/>
    <w:rsid w:val="00CF5F71"/>
    <w:rsid w:val="00D409E6"/>
    <w:rsid w:val="00D51FC6"/>
    <w:rsid w:val="00D77787"/>
    <w:rsid w:val="00DB48A4"/>
    <w:rsid w:val="00E17A94"/>
    <w:rsid w:val="00E571A3"/>
    <w:rsid w:val="00EA6FC6"/>
    <w:rsid w:val="00ED017E"/>
    <w:rsid w:val="00EF741F"/>
    <w:rsid w:val="00F0375D"/>
    <w:rsid w:val="00F717DF"/>
    <w:rsid w:val="00F77A8D"/>
    <w:rsid w:val="00F9439B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58D361-B7FE-42E5-9EDC-90924A3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A1AB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ind w:firstLine="5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2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2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AB6"/>
    <w:rPr>
      <w:color w:val="000000"/>
    </w:rPr>
  </w:style>
  <w:style w:type="paragraph" w:styleId="aa">
    <w:name w:val="footer"/>
    <w:basedOn w:val="a"/>
    <w:link w:val="ab"/>
    <w:uiPriority w:val="99"/>
    <w:unhideWhenUsed/>
    <w:rsid w:val="000A1A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A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0A1AB6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0A1A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A1AB6"/>
    <w:rPr>
      <w:rFonts w:eastAsia="Times New Roman"/>
      <w:sz w:val="20"/>
      <w:szCs w:val="20"/>
      <w:lang w:bidi="ar-SA"/>
    </w:rPr>
  </w:style>
  <w:style w:type="character" w:styleId="ac">
    <w:name w:val="Strong"/>
    <w:basedOn w:val="a0"/>
    <w:uiPriority w:val="22"/>
    <w:qFormat/>
    <w:rsid w:val="001A67E3"/>
    <w:rPr>
      <w:b/>
      <w:bCs/>
    </w:rPr>
  </w:style>
  <w:style w:type="paragraph" w:styleId="ad">
    <w:name w:val="Body Text"/>
    <w:basedOn w:val="a"/>
    <w:link w:val="ae"/>
    <w:uiPriority w:val="99"/>
    <w:unhideWhenUsed/>
    <w:rsid w:val="005548FD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e">
    <w:name w:val="Основной текст Знак"/>
    <w:basedOn w:val="a0"/>
    <w:link w:val="ad"/>
    <w:uiPriority w:val="99"/>
    <w:rsid w:val="005548FD"/>
    <w:rPr>
      <w:rFonts w:ascii="Times New Roman" w:eastAsia="Times New Roman" w:hAnsi="Times New Roman" w:cs="Times New Roman"/>
      <w:szCs w:val="20"/>
      <w:lang w:bidi="ar-SA"/>
    </w:rPr>
  </w:style>
  <w:style w:type="paragraph" w:styleId="31">
    <w:name w:val="Body Text Indent 3"/>
    <w:basedOn w:val="a"/>
    <w:link w:val="32"/>
    <w:uiPriority w:val="99"/>
    <w:unhideWhenUsed/>
    <w:rsid w:val="005548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48FD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Trunina_NI</cp:lastModifiedBy>
  <cp:revision>6</cp:revision>
  <cp:lastPrinted>2022-05-26T06:06:00Z</cp:lastPrinted>
  <dcterms:created xsi:type="dcterms:W3CDTF">2022-05-25T08:49:00Z</dcterms:created>
  <dcterms:modified xsi:type="dcterms:W3CDTF">2022-05-26T06:06:00Z</dcterms:modified>
</cp:coreProperties>
</file>