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6D20A2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 w:rsidRPr="002526C0">
        <w:rPr>
          <w:rFonts w:ascii="Times New Roman" w:hAnsi="Times New Roman"/>
          <w:sz w:val="26"/>
        </w:rPr>
        <w:t xml:space="preserve">     </w:t>
      </w:r>
    </w:p>
    <w:p w:rsidR="003C1658" w:rsidRDefault="003C1658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AFD" w:rsidRPr="00FB5AE9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AE9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A47521" w:rsidRPr="00FB5AE9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AE9">
        <w:rPr>
          <w:rFonts w:ascii="Times New Roman" w:hAnsi="Times New Roman"/>
          <w:b/>
          <w:sz w:val="26"/>
          <w:szCs w:val="26"/>
        </w:rPr>
        <w:t xml:space="preserve">ГОРОДА ПОЛЯРНЫЕ ЗОРИ </w:t>
      </w:r>
    </w:p>
    <w:p w:rsidR="00A47521" w:rsidRPr="00FB5AE9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AE9"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A47521" w:rsidRPr="00FB5AE9" w:rsidRDefault="00A47521" w:rsidP="00A47521">
      <w:pPr>
        <w:pStyle w:val="1"/>
        <w:rPr>
          <w:sz w:val="26"/>
          <w:szCs w:val="26"/>
        </w:rPr>
      </w:pPr>
    </w:p>
    <w:p w:rsidR="00A47521" w:rsidRPr="00FB5AE9" w:rsidRDefault="37DA3ECF" w:rsidP="00A47521">
      <w:pPr>
        <w:pStyle w:val="1"/>
        <w:rPr>
          <w:sz w:val="26"/>
          <w:szCs w:val="26"/>
        </w:rPr>
      </w:pPr>
      <w:r w:rsidRPr="00FB5AE9">
        <w:rPr>
          <w:sz w:val="26"/>
          <w:szCs w:val="26"/>
        </w:rPr>
        <w:t>ПОСТАНОВЛЕНИЕ</w:t>
      </w:r>
    </w:p>
    <w:p w:rsidR="003B1AFD" w:rsidRPr="00FB5AE9" w:rsidRDefault="003B1AFD" w:rsidP="00FB5A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521" w:rsidRPr="00FB5AE9" w:rsidRDefault="00E237A6" w:rsidP="00FB5A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5AE9">
        <w:rPr>
          <w:rFonts w:ascii="Times New Roman" w:hAnsi="Times New Roman"/>
          <w:sz w:val="26"/>
          <w:szCs w:val="26"/>
        </w:rPr>
        <w:t>«</w:t>
      </w:r>
      <w:r w:rsidR="00647F92">
        <w:rPr>
          <w:rFonts w:ascii="Times New Roman" w:hAnsi="Times New Roman"/>
          <w:sz w:val="26"/>
          <w:szCs w:val="26"/>
        </w:rPr>
        <w:t>__</w:t>
      </w:r>
      <w:r w:rsidR="005A2DC6" w:rsidRPr="00FB5AE9">
        <w:rPr>
          <w:rFonts w:ascii="Times New Roman" w:hAnsi="Times New Roman"/>
          <w:sz w:val="26"/>
          <w:szCs w:val="26"/>
        </w:rPr>
        <w:t xml:space="preserve">» </w:t>
      </w:r>
      <w:r w:rsidR="00647F92">
        <w:rPr>
          <w:rFonts w:ascii="Times New Roman" w:hAnsi="Times New Roman"/>
          <w:sz w:val="26"/>
          <w:szCs w:val="26"/>
        </w:rPr>
        <w:t>__________</w:t>
      </w:r>
      <w:r w:rsidR="00AD4894" w:rsidRPr="00FB5AE9">
        <w:rPr>
          <w:rFonts w:ascii="Times New Roman" w:hAnsi="Times New Roman"/>
          <w:sz w:val="26"/>
          <w:szCs w:val="26"/>
        </w:rPr>
        <w:t>20</w:t>
      </w:r>
      <w:r w:rsidR="00B41CA1" w:rsidRPr="00FB5AE9">
        <w:rPr>
          <w:rFonts w:ascii="Times New Roman" w:hAnsi="Times New Roman"/>
          <w:sz w:val="26"/>
          <w:szCs w:val="26"/>
        </w:rPr>
        <w:t>20</w:t>
      </w:r>
      <w:r w:rsidR="00A47521" w:rsidRPr="00FB5AE9">
        <w:rPr>
          <w:rFonts w:ascii="Times New Roman" w:hAnsi="Times New Roman"/>
          <w:sz w:val="26"/>
          <w:szCs w:val="26"/>
        </w:rPr>
        <w:t>г.</w:t>
      </w:r>
      <w:r w:rsidR="00A47521" w:rsidRPr="00FB5AE9">
        <w:rPr>
          <w:rFonts w:ascii="Times New Roman" w:hAnsi="Times New Roman"/>
          <w:sz w:val="26"/>
          <w:szCs w:val="26"/>
        </w:rPr>
        <w:tab/>
      </w:r>
      <w:r w:rsidR="00A47521" w:rsidRPr="00FB5AE9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="00843F29" w:rsidRPr="00FB5AE9">
        <w:rPr>
          <w:rFonts w:ascii="Times New Roman" w:hAnsi="Times New Roman"/>
          <w:sz w:val="26"/>
          <w:szCs w:val="26"/>
        </w:rPr>
        <w:t xml:space="preserve">                         </w:t>
      </w:r>
      <w:r w:rsidR="003B1AFD" w:rsidRPr="00FB5AE9">
        <w:rPr>
          <w:rFonts w:ascii="Times New Roman" w:hAnsi="Times New Roman"/>
          <w:sz w:val="26"/>
          <w:szCs w:val="26"/>
        </w:rPr>
        <w:t xml:space="preserve">         </w:t>
      </w:r>
      <w:r w:rsidR="001D085E" w:rsidRPr="00FB5AE9">
        <w:rPr>
          <w:rFonts w:ascii="Times New Roman" w:hAnsi="Times New Roman"/>
          <w:sz w:val="26"/>
          <w:szCs w:val="26"/>
        </w:rPr>
        <w:t xml:space="preserve"> </w:t>
      </w:r>
      <w:r w:rsidR="00843F29" w:rsidRPr="00FB5AE9">
        <w:rPr>
          <w:rFonts w:ascii="Times New Roman" w:hAnsi="Times New Roman"/>
          <w:sz w:val="26"/>
          <w:szCs w:val="26"/>
        </w:rPr>
        <w:t xml:space="preserve"> </w:t>
      </w:r>
      <w:r w:rsidR="00A47521" w:rsidRPr="00FB5AE9">
        <w:rPr>
          <w:rFonts w:ascii="Times New Roman" w:hAnsi="Times New Roman"/>
          <w:sz w:val="26"/>
          <w:szCs w:val="26"/>
        </w:rPr>
        <w:t>№</w:t>
      </w:r>
      <w:r w:rsidR="000B56CC" w:rsidRPr="00FB5AE9">
        <w:rPr>
          <w:rFonts w:ascii="Times New Roman" w:hAnsi="Times New Roman"/>
          <w:sz w:val="26"/>
          <w:szCs w:val="26"/>
        </w:rPr>
        <w:t xml:space="preserve"> </w:t>
      </w:r>
      <w:r w:rsidR="00647F92">
        <w:rPr>
          <w:rFonts w:ascii="Times New Roman" w:hAnsi="Times New Roman"/>
          <w:sz w:val="26"/>
          <w:szCs w:val="26"/>
        </w:rPr>
        <w:t>____</w:t>
      </w:r>
    </w:p>
    <w:p w:rsidR="00FA45CF" w:rsidRPr="00FB5AE9" w:rsidRDefault="00FA45CF" w:rsidP="00FB5A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5AE9" w:rsidRDefault="00FB5AE9" w:rsidP="00FB5AE9">
      <w:pPr>
        <w:pStyle w:val="ConsNonformat"/>
        <w:widowControl/>
        <w:tabs>
          <w:tab w:val="left" w:pos="1701"/>
        </w:tabs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AE9">
        <w:rPr>
          <w:rFonts w:ascii="Times New Roman" w:hAnsi="Times New Roman" w:cs="Times New Roman"/>
          <w:b/>
          <w:sz w:val="26"/>
          <w:szCs w:val="26"/>
        </w:rPr>
        <w:t>О</w:t>
      </w:r>
      <w:r w:rsidR="00647F92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Pr="00FB5AE9">
        <w:rPr>
          <w:rFonts w:ascii="Times New Roman" w:hAnsi="Times New Roman" w:cs="Times New Roman"/>
          <w:b/>
          <w:sz w:val="26"/>
          <w:szCs w:val="26"/>
        </w:rPr>
        <w:t xml:space="preserve"> Порядк</w:t>
      </w:r>
      <w:r w:rsidR="00647F92">
        <w:rPr>
          <w:rFonts w:ascii="Times New Roman" w:hAnsi="Times New Roman" w:cs="Times New Roman"/>
          <w:b/>
          <w:sz w:val="26"/>
          <w:szCs w:val="26"/>
        </w:rPr>
        <w:t>а</w:t>
      </w:r>
      <w:r w:rsidRPr="00FB5AE9">
        <w:rPr>
          <w:rFonts w:ascii="Times New Roman" w:hAnsi="Times New Roman" w:cs="Times New Roman"/>
          <w:b/>
          <w:sz w:val="26"/>
          <w:szCs w:val="26"/>
        </w:rPr>
        <w:t xml:space="preserve"> определения объема и условия</w:t>
      </w:r>
    </w:p>
    <w:p w:rsidR="00FB5AE9" w:rsidRPr="00FB5AE9" w:rsidRDefault="00FB5AE9" w:rsidP="00FB5AE9">
      <w:pPr>
        <w:pStyle w:val="ConsNonformat"/>
        <w:widowControl/>
        <w:tabs>
          <w:tab w:val="left" w:pos="1701"/>
        </w:tabs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AE9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AE9">
        <w:rPr>
          <w:rFonts w:ascii="Times New Roman" w:hAnsi="Times New Roman" w:cs="Times New Roman"/>
          <w:b/>
          <w:sz w:val="26"/>
          <w:szCs w:val="26"/>
        </w:rPr>
        <w:t xml:space="preserve"> бюджетным и автономным учреждениям</w:t>
      </w:r>
      <w:r w:rsidR="00647F92">
        <w:rPr>
          <w:rFonts w:ascii="Times New Roman" w:hAnsi="Times New Roman" w:cs="Times New Roman"/>
          <w:b/>
          <w:sz w:val="26"/>
          <w:szCs w:val="26"/>
        </w:rPr>
        <w:t>, главным распорядителем в отношении которых является Администрация города Полярные Зори с подведомственной территорией,</w:t>
      </w:r>
      <w:r w:rsidRPr="00FB5AE9">
        <w:rPr>
          <w:rFonts w:ascii="Times New Roman" w:hAnsi="Times New Roman" w:cs="Times New Roman"/>
          <w:b/>
          <w:sz w:val="26"/>
          <w:szCs w:val="26"/>
        </w:rPr>
        <w:t xml:space="preserve"> субсидий на иные цели </w:t>
      </w:r>
    </w:p>
    <w:p w:rsidR="00FB5AE9" w:rsidRPr="00FB5AE9" w:rsidRDefault="00FB5AE9" w:rsidP="00FB5AE9">
      <w:pPr>
        <w:pStyle w:val="af5"/>
        <w:tabs>
          <w:tab w:val="left" w:pos="709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FB5AE9" w:rsidRPr="00FB5AE9" w:rsidRDefault="00FB5AE9" w:rsidP="00FB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5AE9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FB5AE9">
          <w:rPr>
            <w:rFonts w:ascii="Times New Roman" w:hAnsi="Times New Roman"/>
            <w:sz w:val="26"/>
            <w:szCs w:val="26"/>
          </w:rPr>
          <w:t>статьей 78.1</w:t>
        </w:r>
      </w:hyperlink>
      <w:r w:rsidRPr="00FB5AE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647F92">
        <w:rPr>
          <w:rFonts w:ascii="Times New Roman" w:hAnsi="Times New Roman"/>
          <w:sz w:val="26"/>
          <w:szCs w:val="26"/>
        </w:rPr>
        <w:t xml:space="preserve"> на основании Устава муниципального образования город Полярные Зори с подведомственной тер</w:t>
      </w:r>
      <w:r w:rsidR="00051F96">
        <w:rPr>
          <w:rFonts w:ascii="Times New Roman" w:hAnsi="Times New Roman"/>
          <w:sz w:val="26"/>
          <w:szCs w:val="26"/>
        </w:rPr>
        <w:t>р</w:t>
      </w:r>
      <w:r w:rsidR="00647F92">
        <w:rPr>
          <w:rFonts w:ascii="Times New Roman" w:hAnsi="Times New Roman"/>
          <w:sz w:val="26"/>
          <w:szCs w:val="26"/>
        </w:rPr>
        <w:t>ит</w:t>
      </w:r>
      <w:r w:rsidR="00051F96">
        <w:rPr>
          <w:rFonts w:ascii="Times New Roman" w:hAnsi="Times New Roman"/>
          <w:sz w:val="26"/>
          <w:szCs w:val="26"/>
        </w:rPr>
        <w:t>о</w:t>
      </w:r>
      <w:r w:rsidR="00647F92">
        <w:rPr>
          <w:rFonts w:ascii="Times New Roman" w:hAnsi="Times New Roman"/>
          <w:sz w:val="26"/>
          <w:szCs w:val="26"/>
        </w:rPr>
        <w:t>рией</w:t>
      </w:r>
      <w:r w:rsidRPr="00FB5AE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B5AE9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FB5AE9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FB5AE9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FB5AE9">
        <w:rPr>
          <w:rFonts w:ascii="Times New Roman" w:hAnsi="Times New Roman"/>
          <w:b/>
          <w:sz w:val="26"/>
          <w:szCs w:val="26"/>
        </w:rPr>
        <w:t xml:space="preserve"> о в </w:t>
      </w:r>
      <w:proofErr w:type="gramStart"/>
      <w:r w:rsidRPr="00FB5AE9">
        <w:rPr>
          <w:rFonts w:ascii="Times New Roman" w:hAnsi="Times New Roman"/>
          <w:b/>
          <w:sz w:val="26"/>
          <w:szCs w:val="26"/>
        </w:rPr>
        <w:t>л</w:t>
      </w:r>
      <w:proofErr w:type="gramEnd"/>
      <w:r w:rsidRPr="00FB5AE9">
        <w:rPr>
          <w:rFonts w:ascii="Times New Roman" w:hAnsi="Times New Roman"/>
          <w:b/>
          <w:sz w:val="26"/>
          <w:szCs w:val="26"/>
        </w:rPr>
        <w:t xml:space="preserve"> я ю</w:t>
      </w:r>
      <w:r w:rsidRPr="00FB5AE9">
        <w:rPr>
          <w:rFonts w:ascii="Times New Roman" w:hAnsi="Times New Roman"/>
          <w:sz w:val="26"/>
          <w:szCs w:val="26"/>
        </w:rPr>
        <w:t>:</w:t>
      </w:r>
    </w:p>
    <w:p w:rsidR="00FB5AE9" w:rsidRPr="00FB5AE9" w:rsidRDefault="00FB5AE9" w:rsidP="00D81C60">
      <w:pPr>
        <w:pStyle w:val="ConsNonformat"/>
        <w:widowControl/>
        <w:numPr>
          <w:ilvl w:val="0"/>
          <w:numId w:val="39"/>
        </w:numPr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B5AE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1" w:history="1">
        <w:r w:rsidRPr="00FB5AE9">
          <w:rPr>
            <w:rFonts w:ascii="Times New Roman" w:hAnsi="Times New Roman" w:cs="Times New Roman"/>
            <w:sz w:val="26"/>
            <w:szCs w:val="26"/>
          </w:rPr>
          <w:t>Поряд</w:t>
        </w:r>
        <w:r w:rsidR="00647F92">
          <w:rPr>
            <w:rFonts w:ascii="Times New Roman" w:hAnsi="Times New Roman" w:cs="Times New Roman"/>
            <w:sz w:val="26"/>
            <w:szCs w:val="26"/>
          </w:rPr>
          <w:t>о</w:t>
        </w:r>
        <w:r w:rsidRPr="00FB5AE9">
          <w:rPr>
            <w:rFonts w:ascii="Times New Roman" w:hAnsi="Times New Roman" w:cs="Times New Roman"/>
            <w:sz w:val="26"/>
            <w:szCs w:val="26"/>
          </w:rPr>
          <w:t>к</w:t>
        </w:r>
      </w:hyperlink>
      <w:r w:rsidRPr="00FB5AE9">
        <w:rPr>
          <w:rFonts w:ascii="Times New Roman" w:hAnsi="Times New Roman" w:cs="Times New Roman"/>
          <w:sz w:val="26"/>
          <w:szCs w:val="26"/>
        </w:rPr>
        <w:t xml:space="preserve"> определения объема и услови</w:t>
      </w:r>
      <w:r w:rsidR="00051F96">
        <w:rPr>
          <w:rFonts w:ascii="Times New Roman" w:hAnsi="Times New Roman" w:cs="Times New Roman"/>
          <w:sz w:val="26"/>
          <w:szCs w:val="26"/>
        </w:rPr>
        <w:t xml:space="preserve">й </w:t>
      </w:r>
      <w:r w:rsidRPr="00FB5AE9">
        <w:rPr>
          <w:rFonts w:ascii="Times New Roman" w:hAnsi="Times New Roman" w:cs="Times New Roman"/>
          <w:sz w:val="26"/>
          <w:szCs w:val="26"/>
        </w:rPr>
        <w:t>предоставления муниципальным бюджетным и автономным учреждениям</w:t>
      </w:r>
      <w:r w:rsidR="00051F96">
        <w:rPr>
          <w:rFonts w:ascii="Times New Roman" w:hAnsi="Times New Roman" w:cs="Times New Roman"/>
          <w:sz w:val="26"/>
          <w:szCs w:val="26"/>
        </w:rPr>
        <w:t>, главным распорядителем в отношении которых выступает</w:t>
      </w:r>
      <w:r w:rsidR="00051F96" w:rsidRPr="00051F96">
        <w:rPr>
          <w:rFonts w:ascii="Times New Roman" w:hAnsi="Times New Roman" w:cs="Times New Roman"/>
          <w:sz w:val="26"/>
          <w:szCs w:val="26"/>
        </w:rPr>
        <w:t xml:space="preserve"> </w:t>
      </w:r>
      <w:r w:rsidR="00051F96">
        <w:rPr>
          <w:rFonts w:ascii="Times New Roman" w:hAnsi="Times New Roman" w:cs="Times New Roman"/>
          <w:sz w:val="26"/>
          <w:szCs w:val="26"/>
        </w:rPr>
        <w:t>Администрация</w:t>
      </w:r>
      <w:r w:rsidR="00051F96" w:rsidRPr="00FB5AE9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051F96">
        <w:rPr>
          <w:rFonts w:ascii="Times New Roman" w:hAnsi="Times New Roman" w:cs="Times New Roman"/>
          <w:sz w:val="26"/>
          <w:szCs w:val="26"/>
        </w:rPr>
        <w:t>а</w:t>
      </w:r>
      <w:r w:rsidR="00051F96" w:rsidRPr="00FB5AE9">
        <w:rPr>
          <w:rFonts w:ascii="Times New Roman" w:hAnsi="Times New Roman" w:cs="Times New Roman"/>
          <w:sz w:val="26"/>
          <w:szCs w:val="26"/>
        </w:rPr>
        <w:t xml:space="preserve"> Полярные Зори с подведомственной территорией</w:t>
      </w:r>
      <w:r w:rsidRPr="00FB5AE9">
        <w:rPr>
          <w:rFonts w:ascii="Times New Roman" w:hAnsi="Times New Roman" w:cs="Times New Roman"/>
          <w:sz w:val="26"/>
          <w:szCs w:val="26"/>
        </w:rPr>
        <w:t xml:space="preserve"> субсидий на иные цели.</w:t>
      </w:r>
    </w:p>
    <w:p w:rsidR="00834BED" w:rsidRPr="00FB5AE9" w:rsidRDefault="00D81C60" w:rsidP="00D81C60">
      <w:pPr>
        <w:pStyle w:val="HTML"/>
        <w:numPr>
          <w:ilvl w:val="0"/>
          <w:numId w:val="39"/>
        </w:numPr>
        <w:spacing w:line="360" w:lineRule="auto"/>
        <w:ind w:hanging="4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B5AE9" w:rsidRPr="00FB5AE9">
        <w:rPr>
          <w:rFonts w:ascii="Times New Roman" w:hAnsi="Times New Roman"/>
          <w:sz w:val="26"/>
          <w:szCs w:val="26"/>
        </w:rPr>
        <w:t xml:space="preserve">Настоящее  постановление вступает в силу </w:t>
      </w:r>
      <w:proofErr w:type="gramStart"/>
      <w:r w:rsidR="00FB5AE9" w:rsidRPr="00FB5AE9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="00FB5AE9" w:rsidRPr="00FB5AE9">
        <w:rPr>
          <w:rFonts w:ascii="Times New Roman" w:hAnsi="Times New Roman"/>
          <w:sz w:val="26"/>
          <w:szCs w:val="26"/>
        </w:rPr>
        <w:t>, за исключением пункта 1, вступающего в силу с 01.01.2021 года.</w:t>
      </w:r>
    </w:p>
    <w:p w:rsidR="00834BED" w:rsidRDefault="00834BED" w:rsidP="00757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4BED" w:rsidRPr="00FB5AE9" w:rsidRDefault="00834BED" w:rsidP="00757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5FC2" w:rsidRPr="00FB5AE9" w:rsidRDefault="00B61789" w:rsidP="00757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AE9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645FC2" w:rsidRPr="00FB5AE9">
        <w:rPr>
          <w:rFonts w:ascii="Times New Roman" w:eastAsia="Times New Roman" w:hAnsi="Times New Roman"/>
          <w:sz w:val="26"/>
          <w:szCs w:val="26"/>
          <w:lang w:eastAsia="ru-RU"/>
        </w:rPr>
        <w:t xml:space="preserve">  города Полярные Зори</w:t>
      </w:r>
    </w:p>
    <w:p w:rsidR="00645FC2" w:rsidRDefault="00645FC2" w:rsidP="007577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AE9">
        <w:rPr>
          <w:rFonts w:ascii="Times New Roman" w:eastAsia="Times New Roman" w:hAnsi="Times New Roman"/>
          <w:sz w:val="26"/>
          <w:szCs w:val="26"/>
          <w:lang w:eastAsia="ru-RU"/>
        </w:rPr>
        <w:t>с подведом</w:t>
      </w:r>
      <w:r w:rsidR="00757769" w:rsidRPr="00FB5AE9">
        <w:rPr>
          <w:rFonts w:ascii="Times New Roman" w:eastAsia="Times New Roman" w:hAnsi="Times New Roman"/>
          <w:sz w:val="26"/>
          <w:szCs w:val="26"/>
          <w:lang w:eastAsia="ru-RU"/>
        </w:rPr>
        <w:t>ственной территорией</w:t>
      </w:r>
      <w:r w:rsidR="00757769" w:rsidRPr="00FB5AE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7769" w:rsidRPr="00FB5AE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7769" w:rsidRPr="00FB5AE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7769" w:rsidRPr="00FB5AE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61789" w:rsidRPr="00FB5AE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М.О. </w:t>
      </w:r>
      <w:proofErr w:type="gramStart"/>
      <w:r w:rsidR="00B61789" w:rsidRPr="00FB5AE9">
        <w:rPr>
          <w:rFonts w:ascii="Times New Roman" w:eastAsia="Times New Roman" w:hAnsi="Times New Roman"/>
          <w:sz w:val="26"/>
          <w:szCs w:val="26"/>
          <w:lang w:eastAsia="ru-RU"/>
        </w:rPr>
        <w:t>Пухов</w:t>
      </w:r>
      <w:proofErr w:type="gramEnd"/>
    </w:p>
    <w:p w:rsidR="0026000C" w:rsidRDefault="0026000C" w:rsidP="007577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000C" w:rsidRDefault="0026000C" w:rsidP="007577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000C" w:rsidRDefault="0026000C" w:rsidP="007577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000C" w:rsidRDefault="0026000C" w:rsidP="007577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000C" w:rsidRDefault="0026000C" w:rsidP="007577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000C" w:rsidRPr="00FB5AE9" w:rsidRDefault="0026000C" w:rsidP="007577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5AE9" w:rsidRDefault="00FB5AE9" w:rsidP="00FB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B5AE9">
        <w:rPr>
          <w:rFonts w:ascii="Times New Roman" w:hAnsi="Times New Roman"/>
          <w:sz w:val="26"/>
          <w:szCs w:val="26"/>
        </w:rPr>
        <w:t> </w:t>
      </w:r>
    </w:p>
    <w:p w:rsidR="007550C6" w:rsidRPr="00FB5AE9" w:rsidRDefault="007550C6" w:rsidP="00FB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Ind w:w="4077" w:type="dxa"/>
        <w:tblLook w:val="04A0"/>
      </w:tblPr>
      <w:tblGrid>
        <w:gridCol w:w="5209"/>
      </w:tblGrid>
      <w:tr w:rsidR="00FB5AE9" w:rsidRPr="00940FC4" w:rsidTr="00FB5AE9">
        <w:trPr>
          <w:jc w:val="right"/>
        </w:trPr>
        <w:tc>
          <w:tcPr>
            <w:tcW w:w="5323" w:type="dxa"/>
          </w:tcPr>
          <w:p w:rsidR="00FB5AE9" w:rsidRPr="00940FC4" w:rsidRDefault="00FB5AE9" w:rsidP="00FB5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FC4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94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F92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FB5AE9" w:rsidRPr="00940FC4" w:rsidRDefault="00FB5AE9" w:rsidP="00FB5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FC4">
              <w:rPr>
                <w:rFonts w:ascii="Times New Roman" w:hAnsi="Times New Roman"/>
                <w:sz w:val="24"/>
                <w:szCs w:val="24"/>
              </w:rPr>
              <w:t> </w:t>
            </w:r>
            <w:r w:rsidR="00232B3B">
              <w:rPr>
                <w:rFonts w:ascii="Times New Roman" w:hAnsi="Times New Roman"/>
                <w:sz w:val="24"/>
                <w:szCs w:val="24"/>
              </w:rPr>
              <w:t>а</w:t>
            </w:r>
            <w:r w:rsidR="008E4832">
              <w:rPr>
                <w:rFonts w:ascii="Times New Roman" w:hAnsi="Times New Roman"/>
                <w:sz w:val="24"/>
                <w:szCs w:val="24"/>
              </w:rPr>
              <w:t>дминистрации города Полярные Зори</w:t>
            </w:r>
          </w:p>
          <w:p w:rsidR="00FB5AE9" w:rsidRPr="00940FC4" w:rsidRDefault="00FB5AE9" w:rsidP="00FB5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5AE9" w:rsidRPr="00940FC4" w:rsidRDefault="00FB5AE9" w:rsidP="00FB5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FC4">
              <w:rPr>
                <w:rFonts w:ascii="Times New Roman" w:hAnsi="Times New Roman"/>
                <w:sz w:val="24"/>
                <w:szCs w:val="24"/>
              </w:rPr>
              <w:t xml:space="preserve"> от ______________ N _______ </w:t>
            </w:r>
          </w:p>
          <w:p w:rsidR="00FB5AE9" w:rsidRPr="00940FC4" w:rsidRDefault="00FB5AE9" w:rsidP="00FB5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AE9" w:rsidRPr="00940FC4" w:rsidRDefault="00FB5AE9" w:rsidP="00FB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AE9" w:rsidRPr="00940FC4" w:rsidRDefault="00FB5AE9" w:rsidP="008E4832">
      <w:pPr>
        <w:tabs>
          <w:tab w:val="left" w:pos="709"/>
        </w:tabs>
        <w:spacing w:after="0" w:line="240" w:lineRule="auto"/>
        <w:ind w:right="-2" w:firstLine="171"/>
        <w:jc w:val="center"/>
        <w:rPr>
          <w:rFonts w:ascii="Times New Roman" w:hAnsi="Times New Roman"/>
          <w:b/>
          <w:sz w:val="24"/>
          <w:szCs w:val="24"/>
        </w:rPr>
      </w:pPr>
      <w:r w:rsidRPr="00940FC4">
        <w:rPr>
          <w:rFonts w:ascii="Times New Roman" w:hAnsi="Times New Roman"/>
          <w:b/>
          <w:sz w:val="24"/>
          <w:szCs w:val="24"/>
        </w:rPr>
        <w:t>Порядок определения объема и условия предоставления</w:t>
      </w:r>
    </w:p>
    <w:p w:rsidR="00FB5AE9" w:rsidRPr="00940FC4" w:rsidRDefault="00FB5AE9" w:rsidP="008E4832">
      <w:pPr>
        <w:pStyle w:val="ConsNonformat"/>
        <w:widowControl/>
        <w:tabs>
          <w:tab w:val="left" w:pos="1701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C4">
        <w:rPr>
          <w:rFonts w:ascii="Times New Roman" w:hAnsi="Times New Roman" w:cs="Times New Roman"/>
          <w:b/>
          <w:sz w:val="24"/>
          <w:szCs w:val="24"/>
        </w:rPr>
        <w:t xml:space="preserve">бюджетным и автономным учреждениям, </w:t>
      </w:r>
      <w:r w:rsidR="0021413D">
        <w:rPr>
          <w:rFonts w:ascii="Times New Roman" w:hAnsi="Times New Roman" w:cs="Times New Roman"/>
          <w:b/>
          <w:sz w:val="24"/>
          <w:szCs w:val="24"/>
        </w:rPr>
        <w:t>подведомственным</w:t>
      </w:r>
    </w:p>
    <w:p w:rsidR="00FB5AE9" w:rsidRPr="00940FC4" w:rsidRDefault="008E4832" w:rsidP="008E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832">
        <w:rPr>
          <w:rFonts w:ascii="Times New Roman" w:hAnsi="Times New Roman"/>
          <w:b/>
          <w:sz w:val="24"/>
          <w:szCs w:val="24"/>
        </w:rPr>
        <w:t>Администраци</w:t>
      </w:r>
      <w:r w:rsidR="0021413D">
        <w:rPr>
          <w:rFonts w:ascii="Times New Roman" w:hAnsi="Times New Roman"/>
          <w:b/>
          <w:sz w:val="24"/>
          <w:szCs w:val="24"/>
        </w:rPr>
        <w:t>и</w:t>
      </w:r>
      <w:r w:rsidRPr="008E4832">
        <w:rPr>
          <w:rFonts w:ascii="Times New Roman" w:hAnsi="Times New Roman"/>
          <w:b/>
          <w:sz w:val="24"/>
          <w:szCs w:val="24"/>
        </w:rPr>
        <w:t xml:space="preserve"> города Полярные Зори с подведомственной территорией</w:t>
      </w:r>
      <w:r w:rsidR="00FD39F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5AE9" w:rsidRPr="00940FC4">
        <w:rPr>
          <w:rFonts w:ascii="Times New Roman" w:hAnsi="Times New Roman"/>
          <w:b/>
          <w:sz w:val="24"/>
          <w:szCs w:val="24"/>
        </w:rPr>
        <w:t xml:space="preserve"> субсидий на иные цели</w:t>
      </w:r>
    </w:p>
    <w:p w:rsidR="00FB5AE9" w:rsidRPr="00940FC4" w:rsidRDefault="00FB5AE9" w:rsidP="00FB5AE9">
      <w:pPr>
        <w:pStyle w:val="af5"/>
        <w:numPr>
          <w:ilvl w:val="0"/>
          <w:numId w:val="40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FC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объема и условия предоставления из бюджета муниципального образования город Полярные Зори с подведомственной территорией муниципальным бюджетным и автономным учреждениям (далее – местный бюджет, учреждения) субсидий на иные цели в соответствии с </w:t>
      </w:r>
      <w:hyperlink r:id="rId10" w:history="1">
        <w:r w:rsidRPr="00940FC4">
          <w:rPr>
            <w:rFonts w:ascii="Times New Roman" w:hAnsi="Times New Roman"/>
            <w:sz w:val="24"/>
            <w:szCs w:val="24"/>
          </w:rPr>
          <w:t>абзацем вторым пункта 1 статьи 78.1</w:t>
        </w:r>
      </w:hyperlink>
      <w:r w:rsidRPr="00940FC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(далее – субсидии).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FC4">
        <w:rPr>
          <w:rFonts w:ascii="Times New Roman" w:hAnsi="Times New Roman"/>
          <w:sz w:val="24"/>
          <w:szCs w:val="24"/>
        </w:rPr>
        <w:t xml:space="preserve">Субсидии предоставляются учреждению в пределах бюджетных ассигнований, предусмотренных решением о бюджете муниципального образования город Полярные Зори с подведомственной территорией на соответствующий финансовый год и на плановый период, и лимитов бюджетных обязательств, доведенных </w:t>
      </w:r>
      <w:r w:rsidR="008D48A3">
        <w:rPr>
          <w:rFonts w:ascii="Times New Roman" w:hAnsi="Times New Roman"/>
          <w:sz w:val="24"/>
          <w:szCs w:val="24"/>
        </w:rPr>
        <w:t>Администрации города Полярные Зори с подведомственной территорией</w:t>
      </w:r>
      <w:r w:rsidRPr="00940FC4">
        <w:rPr>
          <w:rFonts w:ascii="Times New Roman" w:hAnsi="Times New Roman"/>
          <w:sz w:val="24"/>
          <w:szCs w:val="24"/>
        </w:rPr>
        <w:t>, осуществляюще</w:t>
      </w:r>
      <w:r w:rsidR="008D48A3">
        <w:rPr>
          <w:rFonts w:ascii="Times New Roman" w:hAnsi="Times New Roman"/>
          <w:sz w:val="24"/>
          <w:szCs w:val="24"/>
        </w:rPr>
        <w:t>й</w:t>
      </w:r>
      <w:r w:rsidRPr="00940FC4">
        <w:rPr>
          <w:rFonts w:ascii="Times New Roman" w:hAnsi="Times New Roman"/>
          <w:sz w:val="24"/>
          <w:szCs w:val="24"/>
        </w:rPr>
        <w:t xml:space="preserve"> функции и полномочия учредителя (далее </w:t>
      </w:r>
      <w:r w:rsidR="008D48A3">
        <w:rPr>
          <w:rFonts w:ascii="Times New Roman" w:hAnsi="Times New Roman"/>
          <w:sz w:val="24"/>
          <w:szCs w:val="24"/>
        </w:rPr>
        <w:t>Администрация города Полярные Зори</w:t>
      </w:r>
      <w:r w:rsidRPr="00940FC4">
        <w:rPr>
          <w:rFonts w:ascii="Times New Roman" w:hAnsi="Times New Roman"/>
          <w:sz w:val="24"/>
          <w:szCs w:val="24"/>
        </w:rPr>
        <w:t>), как получателю средств  местного бюджета.</w:t>
      </w:r>
      <w:proofErr w:type="gramEnd"/>
    </w:p>
    <w:p w:rsidR="00FB5AE9" w:rsidRPr="00940FC4" w:rsidRDefault="00940FC4" w:rsidP="008D48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1.1. </w:t>
      </w:r>
      <w:r w:rsidR="008E4832">
        <w:rPr>
          <w:rFonts w:ascii="Times New Roman" w:hAnsi="Times New Roman"/>
          <w:sz w:val="24"/>
          <w:szCs w:val="24"/>
        </w:rPr>
        <w:t xml:space="preserve">Администрация города Полярные Зори </w:t>
      </w:r>
      <w:r w:rsidR="00FB5AE9" w:rsidRPr="00940FC4">
        <w:rPr>
          <w:rFonts w:ascii="Times New Roman" w:hAnsi="Times New Roman"/>
          <w:sz w:val="24"/>
          <w:szCs w:val="24"/>
        </w:rPr>
        <w:t xml:space="preserve">является </w:t>
      </w:r>
      <w:r w:rsidR="008D48A3">
        <w:rPr>
          <w:rFonts w:ascii="Times New Roman" w:hAnsi="Times New Roman"/>
          <w:sz w:val="24"/>
          <w:szCs w:val="24"/>
        </w:rPr>
        <w:t xml:space="preserve">главным распорядителем, </w:t>
      </w:r>
      <w:r w:rsidR="00FB5AE9" w:rsidRPr="00940FC4">
        <w:rPr>
          <w:rFonts w:ascii="Times New Roman" w:hAnsi="Times New Roman"/>
          <w:sz w:val="24"/>
          <w:szCs w:val="24"/>
        </w:rPr>
        <w:t>осуществляющим функции и полномочия учредителя, для следующих учреждений:</w:t>
      </w:r>
    </w:p>
    <w:p w:rsidR="00FB5AE9" w:rsidRPr="00940FC4" w:rsidRDefault="008E4832" w:rsidP="008E483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МАОУДОД ДЮСШ</w:t>
      </w:r>
    </w:p>
    <w:p w:rsidR="00FB5AE9" w:rsidRPr="00940FC4" w:rsidRDefault="008E4832" w:rsidP="008E483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ФСК</w:t>
      </w:r>
    </w:p>
    <w:p w:rsidR="00FB5AE9" w:rsidRPr="00940FC4" w:rsidRDefault="008E4832" w:rsidP="008E483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«Газета «Городское время»</w:t>
      </w:r>
    </w:p>
    <w:p w:rsidR="00FB5AE9" w:rsidRPr="00940FC4" w:rsidRDefault="00940FC4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1.2. </w:t>
      </w:r>
      <w:r w:rsidR="00FB5AE9" w:rsidRPr="00940FC4">
        <w:rPr>
          <w:rFonts w:ascii="Times New Roman" w:hAnsi="Times New Roman"/>
          <w:sz w:val="24"/>
          <w:szCs w:val="24"/>
        </w:rPr>
        <w:t>Субсидии предоставляются на следующие цели:</w:t>
      </w:r>
    </w:p>
    <w:p w:rsidR="00FB5AE9" w:rsidRPr="00FD39FF" w:rsidRDefault="00FB5AE9" w:rsidP="005A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1.</w:t>
      </w:r>
      <w:r w:rsidR="00C404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9FC">
        <w:rPr>
          <w:rFonts w:ascii="Times New Roman" w:hAnsi="Times New Roman"/>
          <w:sz w:val="24"/>
          <w:szCs w:val="24"/>
          <w:lang w:eastAsia="ru-RU"/>
        </w:rPr>
        <w:t>П</w:t>
      </w:r>
      <w:r w:rsidR="005A49FC" w:rsidRPr="005A49FC">
        <w:rPr>
          <w:rFonts w:ascii="Times New Roman" w:hAnsi="Times New Roman"/>
          <w:sz w:val="24"/>
          <w:szCs w:val="24"/>
          <w:lang w:eastAsia="ru-RU"/>
        </w:rPr>
        <w:t>роведение работ по обследованию, капитальному ремонту объектов недвижимого имущества, закрепленного за Учреждениями на праве оперативного управления, или находящегося в безвозмездном пользовании, или приобретенного ими за счет средств, выделенных Учреждениям на приобретение такого имущества (за исключением имущества, сданного в аренду</w:t>
      </w:r>
      <w:r w:rsidR="005A49FC" w:rsidRPr="00FD39FF">
        <w:rPr>
          <w:rFonts w:ascii="Arial" w:hAnsi="Arial" w:cs="Arial"/>
          <w:sz w:val="24"/>
          <w:szCs w:val="24"/>
          <w:lang w:eastAsia="ru-RU"/>
        </w:rPr>
        <w:t xml:space="preserve">), </w:t>
      </w:r>
      <w:r w:rsidR="005A49FC" w:rsidRPr="00FD39FF">
        <w:rPr>
          <w:rFonts w:ascii="Times New Roman" w:hAnsi="Times New Roman"/>
          <w:sz w:val="24"/>
          <w:szCs w:val="24"/>
          <w:lang w:eastAsia="ru-RU"/>
        </w:rPr>
        <w:t>а также расходы, связанные с разработкой проектной и с</w:t>
      </w:r>
      <w:r w:rsidR="00FD39FF">
        <w:rPr>
          <w:rFonts w:ascii="Times New Roman" w:hAnsi="Times New Roman"/>
          <w:sz w:val="24"/>
          <w:szCs w:val="24"/>
          <w:lang w:eastAsia="ru-RU"/>
        </w:rPr>
        <w:t>метной документации и проведением</w:t>
      </w:r>
      <w:r w:rsidR="005A49FC" w:rsidRPr="00FD39FF">
        <w:rPr>
          <w:rFonts w:ascii="Times New Roman" w:hAnsi="Times New Roman"/>
          <w:sz w:val="24"/>
          <w:szCs w:val="24"/>
          <w:lang w:eastAsia="ru-RU"/>
        </w:rPr>
        <w:t xml:space="preserve"> их государственной экспертизы, с авторским надзором и строительным контролем;</w:t>
      </w:r>
      <w:proofErr w:type="gramEnd"/>
    </w:p>
    <w:p w:rsidR="005A49FC" w:rsidRPr="005A49FC" w:rsidRDefault="00FB5AE9" w:rsidP="005A4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9FC">
        <w:rPr>
          <w:rFonts w:ascii="Times New Roman" w:hAnsi="Times New Roman"/>
          <w:sz w:val="24"/>
          <w:szCs w:val="24"/>
        </w:rPr>
        <w:t>2.</w:t>
      </w:r>
      <w:r w:rsidR="00B74301" w:rsidRPr="005A49FC">
        <w:rPr>
          <w:rFonts w:ascii="Times New Roman" w:hAnsi="Times New Roman"/>
          <w:sz w:val="24"/>
          <w:szCs w:val="24"/>
        </w:rPr>
        <w:t xml:space="preserve"> </w:t>
      </w:r>
      <w:r w:rsidR="00C4042F">
        <w:rPr>
          <w:rFonts w:ascii="Times New Roman" w:hAnsi="Times New Roman"/>
          <w:sz w:val="24"/>
          <w:szCs w:val="24"/>
        </w:rPr>
        <w:t xml:space="preserve"> </w:t>
      </w:r>
      <w:r w:rsidR="005A49FC">
        <w:rPr>
          <w:rFonts w:ascii="Times New Roman" w:hAnsi="Times New Roman"/>
          <w:sz w:val="24"/>
          <w:szCs w:val="24"/>
          <w:lang w:eastAsia="ru-RU"/>
        </w:rPr>
        <w:t>Р</w:t>
      </w:r>
      <w:r w:rsidR="005A49FC" w:rsidRPr="005A49FC">
        <w:rPr>
          <w:rFonts w:ascii="Times New Roman" w:hAnsi="Times New Roman"/>
          <w:sz w:val="24"/>
          <w:szCs w:val="24"/>
          <w:lang w:eastAsia="ru-RU"/>
        </w:rPr>
        <w:t>емонт движимого и особо ценного движимого имущества, закрепленного за Учреждениями или приобретенного ими за счет средств, выделенных Учреждениям на приобретение такого имущества (за исключением имущества, сданного в аренду);</w:t>
      </w:r>
    </w:p>
    <w:p w:rsidR="00FB5AE9" w:rsidRDefault="006D20A2" w:rsidP="00BE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77">
        <w:rPr>
          <w:rFonts w:ascii="Times New Roman" w:hAnsi="Times New Roman"/>
          <w:sz w:val="24"/>
          <w:szCs w:val="24"/>
        </w:rPr>
        <w:t>3.</w:t>
      </w:r>
      <w:r w:rsidR="00BE7D77" w:rsidRPr="00BE7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D77">
        <w:rPr>
          <w:rFonts w:ascii="Times New Roman" w:hAnsi="Times New Roman"/>
          <w:sz w:val="24"/>
          <w:szCs w:val="24"/>
          <w:lang w:eastAsia="ru-RU"/>
        </w:rPr>
        <w:t>П</w:t>
      </w:r>
      <w:r w:rsidR="00BE7D77" w:rsidRPr="00BE7D77">
        <w:rPr>
          <w:rFonts w:ascii="Times New Roman" w:hAnsi="Times New Roman"/>
          <w:sz w:val="24"/>
          <w:szCs w:val="24"/>
          <w:lang w:eastAsia="ru-RU"/>
        </w:rPr>
        <w:t>риобретение особо ценного движимого имущества;</w:t>
      </w:r>
    </w:p>
    <w:p w:rsidR="001C1A60" w:rsidRPr="001C1A60" w:rsidRDefault="001C1A60" w:rsidP="001C1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A60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C1A60">
        <w:rPr>
          <w:rFonts w:ascii="Times New Roman" w:hAnsi="Times New Roman"/>
          <w:sz w:val="24"/>
          <w:szCs w:val="24"/>
          <w:lang w:eastAsia="ru-RU"/>
        </w:rPr>
        <w:t>рганизация мероприятий (конференции, семинары, выставки, встречи, совещания);</w:t>
      </w:r>
    </w:p>
    <w:p w:rsidR="00B74301" w:rsidRDefault="001C1A60" w:rsidP="00940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B5AE9" w:rsidRPr="00940FC4">
        <w:rPr>
          <w:rFonts w:ascii="Times New Roman" w:hAnsi="Times New Roman"/>
          <w:sz w:val="24"/>
          <w:szCs w:val="24"/>
        </w:rPr>
        <w:t xml:space="preserve"> </w:t>
      </w:r>
      <w:r w:rsidR="00B74301">
        <w:rPr>
          <w:rFonts w:ascii="Times New Roman" w:hAnsi="Times New Roman"/>
          <w:sz w:val="24"/>
          <w:szCs w:val="24"/>
        </w:rPr>
        <w:t>Трудоустройство подростков в летний период</w:t>
      </w:r>
      <w:r w:rsidR="00BE7D77">
        <w:rPr>
          <w:rFonts w:ascii="Times New Roman" w:hAnsi="Times New Roman"/>
          <w:sz w:val="24"/>
          <w:szCs w:val="24"/>
        </w:rPr>
        <w:t>;</w:t>
      </w:r>
    </w:p>
    <w:p w:rsidR="00B74301" w:rsidRDefault="001C1A60" w:rsidP="00940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4301">
        <w:rPr>
          <w:rFonts w:ascii="Times New Roman" w:hAnsi="Times New Roman"/>
          <w:sz w:val="24"/>
          <w:szCs w:val="24"/>
        </w:rPr>
        <w:t>.Компенсация льготного проезда в отпуск работникам и членам их семей.</w:t>
      </w:r>
    </w:p>
    <w:p w:rsidR="00C9146C" w:rsidRDefault="00C9146C" w:rsidP="00940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91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40FC4">
        <w:rPr>
          <w:rFonts w:ascii="Times New Roman" w:hAnsi="Times New Roman"/>
          <w:sz w:val="24"/>
          <w:szCs w:val="24"/>
        </w:rPr>
        <w:t>огашение задолженности по судебным актам, вступившим в законную силу, исполнительным документам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1.3. Целевые субсидии предоставляются учреждениям в целях реализации мероприятий, предусмотренных муниципальными программами, не относящихся к </w:t>
      </w:r>
      <w:r w:rsidRPr="00940FC4">
        <w:rPr>
          <w:rFonts w:ascii="Times New Roman" w:hAnsi="Times New Roman"/>
          <w:sz w:val="24"/>
          <w:szCs w:val="24"/>
        </w:rPr>
        <w:lastRenderedPageBreak/>
        <w:t>финансовому обеспечению выполнения муниципального задания и к осуществлению капитальных вложений в объекты капитального строительства муниципальной собственности или приобретения объектов недвижимого имущества в муниципальную собственность.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Целевые субсидии могут также предоставляться учреждениям на реализацию мероприятий </w:t>
      </w:r>
      <w:proofErr w:type="spellStart"/>
      <w:r w:rsidRPr="00940FC4">
        <w:rPr>
          <w:rFonts w:ascii="Times New Roman" w:hAnsi="Times New Roman"/>
          <w:sz w:val="24"/>
          <w:szCs w:val="24"/>
        </w:rPr>
        <w:t>непрограммной</w:t>
      </w:r>
      <w:proofErr w:type="spellEnd"/>
      <w:r w:rsidRPr="00940FC4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AE9" w:rsidRPr="00940FC4" w:rsidRDefault="00FB5AE9" w:rsidP="00940F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FC4">
        <w:rPr>
          <w:rFonts w:ascii="Times New Roman" w:hAnsi="Times New Roman"/>
          <w:b/>
          <w:sz w:val="24"/>
          <w:szCs w:val="24"/>
        </w:rPr>
        <w:t>Условия и порядок предоставления субсидий</w:t>
      </w:r>
    </w:p>
    <w:p w:rsidR="00FB5AE9" w:rsidRPr="00940FC4" w:rsidRDefault="00BE7D77" w:rsidP="00940FC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Полярные Зори </w:t>
      </w:r>
      <w:r w:rsidR="00FB5AE9" w:rsidRPr="00940FC4">
        <w:rPr>
          <w:rFonts w:ascii="Times New Roman" w:hAnsi="Times New Roman"/>
          <w:sz w:val="24"/>
          <w:szCs w:val="24"/>
        </w:rPr>
        <w:t>после доведения до не</w:t>
      </w:r>
      <w:r w:rsidR="001C1A60">
        <w:rPr>
          <w:rFonts w:ascii="Times New Roman" w:hAnsi="Times New Roman"/>
          <w:sz w:val="24"/>
          <w:szCs w:val="24"/>
        </w:rPr>
        <w:t>ё</w:t>
      </w:r>
      <w:r w:rsidR="00FB5AE9" w:rsidRPr="00940FC4">
        <w:rPr>
          <w:rFonts w:ascii="Times New Roman" w:hAnsi="Times New Roman"/>
          <w:sz w:val="24"/>
          <w:szCs w:val="24"/>
        </w:rPr>
        <w:t xml:space="preserve"> лимитов бюджетных обязательств на очередной финансовый год  и плановый период, в течение </w:t>
      </w:r>
      <w:r w:rsidR="001C1A60">
        <w:rPr>
          <w:rFonts w:ascii="Times New Roman" w:hAnsi="Times New Roman"/>
          <w:sz w:val="24"/>
          <w:szCs w:val="24"/>
        </w:rPr>
        <w:t>10</w:t>
      </w:r>
      <w:r w:rsidR="00FB5AE9" w:rsidRPr="00940FC4">
        <w:rPr>
          <w:rFonts w:ascii="Times New Roman" w:hAnsi="Times New Roman"/>
          <w:sz w:val="24"/>
          <w:szCs w:val="24"/>
        </w:rPr>
        <w:t xml:space="preserve"> рабочих дней доводит</w:t>
      </w:r>
      <w:r w:rsidR="00C4042F">
        <w:rPr>
          <w:rFonts w:ascii="Times New Roman" w:hAnsi="Times New Roman"/>
          <w:sz w:val="24"/>
          <w:szCs w:val="24"/>
        </w:rPr>
        <w:t xml:space="preserve"> лимиты бюджетных обязательств </w:t>
      </w:r>
      <w:r w:rsidR="00FB5AE9" w:rsidRPr="00940FC4">
        <w:rPr>
          <w:rFonts w:ascii="Times New Roman" w:hAnsi="Times New Roman"/>
          <w:sz w:val="24"/>
          <w:szCs w:val="24"/>
        </w:rPr>
        <w:t>на расходы</w:t>
      </w:r>
      <w:r w:rsidR="00C4042F">
        <w:rPr>
          <w:rFonts w:ascii="Times New Roman" w:hAnsi="Times New Roman"/>
          <w:sz w:val="24"/>
          <w:szCs w:val="24"/>
        </w:rPr>
        <w:t>,</w:t>
      </w:r>
      <w:r w:rsidR="00FB5AE9" w:rsidRPr="00940FC4">
        <w:rPr>
          <w:rFonts w:ascii="Times New Roman" w:hAnsi="Times New Roman"/>
          <w:sz w:val="24"/>
          <w:szCs w:val="24"/>
        </w:rPr>
        <w:t xml:space="preserve"> связан</w:t>
      </w:r>
      <w:r w:rsidR="00C4042F">
        <w:rPr>
          <w:rFonts w:ascii="Times New Roman" w:hAnsi="Times New Roman"/>
          <w:sz w:val="24"/>
          <w:szCs w:val="24"/>
        </w:rPr>
        <w:t>ные с предоставлением субсидий У</w:t>
      </w:r>
      <w:r w:rsidR="00FB5AE9" w:rsidRPr="00940FC4">
        <w:rPr>
          <w:rFonts w:ascii="Times New Roman" w:hAnsi="Times New Roman"/>
          <w:sz w:val="24"/>
          <w:szCs w:val="24"/>
        </w:rPr>
        <w:t>чреждениям, информацию о кодах субсидий.</w:t>
      </w:r>
    </w:p>
    <w:p w:rsidR="00FB5AE9" w:rsidRPr="00940FC4" w:rsidRDefault="00FB5AE9" w:rsidP="00940FC4">
      <w:pPr>
        <w:pStyle w:val="a8"/>
        <w:numPr>
          <w:ilvl w:val="1"/>
          <w:numId w:val="40"/>
        </w:numPr>
        <w:ind w:left="0" w:firstLine="709"/>
        <w:rPr>
          <w:sz w:val="24"/>
          <w:szCs w:val="24"/>
        </w:rPr>
      </w:pPr>
      <w:r w:rsidRPr="00940FC4">
        <w:rPr>
          <w:sz w:val="24"/>
          <w:szCs w:val="24"/>
        </w:rPr>
        <w:t>Для получения субсидий, указанных в пункт</w:t>
      </w:r>
      <w:r w:rsidR="006C6A4E">
        <w:rPr>
          <w:sz w:val="24"/>
          <w:szCs w:val="24"/>
        </w:rPr>
        <w:t>е</w:t>
      </w:r>
      <w:r w:rsidRPr="00940FC4">
        <w:rPr>
          <w:sz w:val="24"/>
          <w:szCs w:val="24"/>
        </w:rPr>
        <w:t xml:space="preserve"> 1.2. настоящего Порядка, Учреждение направляет в </w:t>
      </w:r>
      <w:r w:rsidR="001C1A60">
        <w:rPr>
          <w:sz w:val="24"/>
          <w:szCs w:val="24"/>
        </w:rPr>
        <w:t>Администрацию города Полярные Зори</w:t>
      </w:r>
      <w:r w:rsidRPr="00940FC4">
        <w:rPr>
          <w:sz w:val="24"/>
          <w:szCs w:val="24"/>
        </w:rPr>
        <w:t xml:space="preserve"> следующие документы: </w:t>
      </w:r>
    </w:p>
    <w:p w:rsidR="00FB5AE9" w:rsidRPr="00940FC4" w:rsidRDefault="00FB5AE9" w:rsidP="00940FC4">
      <w:pPr>
        <w:pStyle w:val="a8"/>
        <w:ind w:left="0" w:firstLine="709"/>
        <w:rPr>
          <w:sz w:val="24"/>
          <w:szCs w:val="24"/>
        </w:rPr>
      </w:pPr>
      <w:r w:rsidRPr="00940FC4">
        <w:rPr>
          <w:sz w:val="24"/>
          <w:szCs w:val="24"/>
        </w:rPr>
        <w:t>а)</w:t>
      </w:r>
      <w:r w:rsidR="00C4042F">
        <w:rPr>
          <w:sz w:val="24"/>
          <w:szCs w:val="24"/>
        </w:rPr>
        <w:t xml:space="preserve">    </w:t>
      </w:r>
      <w:r w:rsidRPr="00940FC4">
        <w:rPr>
          <w:sz w:val="24"/>
          <w:szCs w:val="24"/>
        </w:rPr>
        <w:t xml:space="preserve"> заявку на получение субсидии;</w:t>
      </w:r>
    </w:p>
    <w:p w:rsidR="00FB5AE9" w:rsidRPr="00940FC4" w:rsidRDefault="00FB5AE9" w:rsidP="00940F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б) пояснительную записку, содержащую обоснование необходимости предоставления бюджетных средств на цели,  установленные подпунктом 1.2. настоящего Порядка, включая расчет-обоснование суммы субсидии, в том числе предварительная смета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</w:t>
      </w:r>
      <w:proofErr w:type="gramStart"/>
      <w:r w:rsidRPr="00940FC4">
        <w:rPr>
          <w:rFonts w:ascii="Times New Roman" w:hAnsi="Times New Roman"/>
          <w:sz w:val="24"/>
          <w:szCs w:val="24"/>
        </w:rPr>
        <w:t>и(</w:t>
      </w:r>
      <w:proofErr w:type="gramEnd"/>
      <w:r w:rsidRPr="00940FC4">
        <w:rPr>
          <w:rFonts w:ascii="Times New Roman" w:hAnsi="Times New Roman"/>
          <w:sz w:val="24"/>
          <w:szCs w:val="24"/>
        </w:rPr>
        <w:t>или)</w:t>
      </w:r>
      <w:r w:rsidR="00C4042F">
        <w:rPr>
          <w:rFonts w:ascii="Times New Roman" w:hAnsi="Times New Roman"/>
          <w:sz w:val="24"/>
          <w:szCs w:val="24"/>
        </w:rPr>
        <w:t>,  иную информацию;</w:t>
      </w:r>
    </w:p>
    <w:p w:rsidR="00FB5AE9" w:rsidRPr="00940FC4" w:rsidRDefault="00FB5AE9" w:rsidP="00940F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в) расчет-обоснование размера целевой субсидии, в том числе в зависимости о целей предоставления субсидии: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-перечень объектов подлежащих ремонту, акт обследования таких объектов и дефектная ведомость, предварительная смета расходов, в случае если целью предоставления субсидии является проведение ремонта (реставрации).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-программа мероприятий, в случае если целью предоставления субсидии является проведение мероприятий</w:t>
      </w:r>
      <w:r w:rsidR="005C0B8B">
        <w:rPr>
          <w:rFonts w:ascii="Times New Roman" w:hAnsi="Times New Roman"/>
          <w:sz w:val="24"/>
          <w:szCs w:val="24"/>
        </w:rPr>
        <w:t>.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-информация о планируемом к приобретению имуществе, в случае если целью предоставления субсидии является приобретение имущества.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-информация о количестве физических лиц (среднегодовом количестве), являющихся получателями выплат, и видах таких выплат, в случае, если целью предоставления субсидии является осуществление указанных выплат.</w:t>
      </w:r>
    </w:p>
    <w:p w:rsidR="00FB5AE9" w:rsidRPr="00940FC4" w:rsidRDefault="00FB5AE9" w:rsidP="00940F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г) иную информацию, подтверждающую потребность Учреждения в получении целевой субсидии.</w:t>
      </w:r>
    </w:p>
    <w:p w:rsidR="00FB5AE9" w:rsidRPr="00940FC4" w:rsidRDefault="00FB5AE9" w:rsidP="00940F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2.</w:t>
      </w:r>
      <w:r w:rsidR="00940FC4" w:rsidRPr="00940FC4">
        <w:rPr>
          <w:rFonts w:ascii="Times New Roman" w:hAnsi="Times New Roman"/>
          <w:sz w:val="24"/>
          <w:szCs w:val="24"/>
        </w:rPr>
        <w:t>3</w:t>
      </w:r>
      <w:r w:rsidRPr="00940FC4">
        <w:rPr>
          <w:rFonts w:ascii="Times New Roman" w:hAnsi="Times New Roman"/>
          <w:sz w:val="24"/>
          <w:szCs w:val="24"/>
        </w:rPr>
        <w:t>.</w:t>
      </w:r>
      <w:r w:rsidR="00940FC4"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>Расчеты (обоснования) целевой субсидии формируются Учреждением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субсидии.</w:t>
      </w:r>
    </w:p>
    <w:p w:rsidR="00FB5AE9" w:rsidRPr="00940FC4" w:rsidRDefault="00FB5AE9" w:rsidP="00C91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2.4. </w:t>
      </w:r>
      <w:r w:rsidR="00C9146C">
        <w:rPr>
          <w:rFonts w:ascii="Times New Roman" w:hAnsi="Times New Roman"/>
          <w:sz w:val="24"/>
          <w:szCs w:val="24"/>
        </w:rPr>
        <w:t>Р</w:t>
      </w:r>
      <w:r w:rsidRPr="00940FC4">
        <w:rPr>
          <w:rFonts w:ascii="Times New Roman" w:hAnsi="Times New Roman"/>
          <w:sz w:val="24"/>
          <w:szCs w:val="24"/>
        </w:rPr>
        <w:t>е</w:t>
      </w:r>
      <w:r w:rsidR="0092729F">
        <w:rPr>
          <w:rFonts w:ascii="Times New Roman" w:hAnsi="Times New Roman"/>
          <w:sz w:val="24"/>
          <w:szCs w:val="24"/>
        </w:rPr>
        <w:t>зультат предоставления субсидии</w:t>
      </w:r>
      <w:r w:rsidR="00C4042F">
        <w:rPr>
          <w:rFonts w:ascii="Times New Roman" w:hAnsi="Times New Roman"/>
          <w:sz w:val="24"/>
          <w:szCs w:val="24"/>
        </w:rPr>
        <w:t xml:space="preserve"> определяется</w:t>
      </w:r>
      <w:r w:rsidR="00C9146C">
        <w:rPr>
          <w:rFonts w:ascii="Times New Roman" w:hAnsi="Times New Roman"/>
          <w:sz w:val="24"/>
          <w:szCs w:val="24"/>
        </w:rPr>
        <w:t xml:space="preserve"> в Соглашении. Результаты предоставления субсидии должны быть конкретными, измеримыми и соответствовать результатам федеральных или региональных проектов (в случае если субсидия предоставляется в целях реализации таких проектов).</w:t>
      </w:r>
      <w:r w:rsidRPr="00940FC4">
        <w:rPr>
          <w:rFonts w:ascii="Times New Roman" w:hAnsi="Times New Roman"/>
          <w:sz w:val="24"/>
          <w:szCs w:val="24"/>
        </w:rPr>
        <w:t xml:space="preserve"> 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Положения, установленные абзацем первым настоящего пункта</w:t>
      </w:r>
      <w:r w:rsidR="00C4042F">
        <w:rPr>
          <w:rFonts w:ascii="Times New Roman" w:hAnsi="Times New Roman"/>
          <w:sz w:val="24"/>
          <w:szCs w:val="24"/>
        </w:rPr>
        <w:t>,</w:t>
      </w:r>
      <w:r w:rsidRPr="00940FC4">
        <w:rPr>
          <w:rFonts w:ascii="Times New Roman" w:hAnsi="Times New Roman"/>
          <w:sz w:val="24"/>
          <w:szCs w:val="24"/>
        </w:rPr>
        <w:t xml:space="preserve"> не применяются при предоставлении субсидий  на осуществление выплат физическим лицам, 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Размер целевой субсидии определяется </w:t>
      </w:r>
      <w:r w:rsidR="006C6A4E">
        <w:rPr>
          <w:rFonts w:ascii="Times New Roman" w:hAnsi="Times New Roman"/>
          <w:sz w:val="24"/>
          <w:szCs w:val="24"/>
        </w:rPr>
        <w:t>Администрацией города Полярные Зори</w:t>
      </w:r>
      <w:r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lastRenderedPageBreak/>
        <w:t>с учетом потребности учреждения в получении такой субсидии и в пределах лимитов бюджетных обязательств, доведенных в установленном порядке на цели предоставления субсидии</w:t>
      </w:r>
      <w:r w:rsidR="006C6A4E">
        <w:rPr>
          <w:rFonts w:ascii="Times New Roman" w:hAnsi="Times New Roman"/>
          <w:sz w:val="24"/>
          <w:szCs w:val="24"/>
        </w:rPr>
        <w:t xml:space="preserve">. </w:t>
      </w:r>
    </w:p>
    <w:p w:rsidR="00FB5AE9" w:rsidRPr="00940FC4" w:rsidRDefault="00FB5AE9" w:rsidP="00940F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2.5.</w:t>
      </w:r>
      <w:r w:rsidR="00940FC4" w:rsidRPr="00940FC4">
        <w:rPr>
          <w:rFonts w:ascii="Times New Roman" w:hAnsi="Times New Roman"/>
          <w:sz w:val="24"/>
          <w:szCs w:val="24"/>
        </w:rPr>
        <w:t xml:space="preserve"> </w:t>
      </w:r>
      <w:r w:rsidR="006C6A4E">
        <w:rPr>
          <w:rFonts w:ascii="Times New Roman" w:hAnsi="Times New Roman"/>
          <w:sz w:val="24"/>
          <w:szCs w:val="24"/>
        </w:rPr>
        <w:t>Администрация города Полярные Зори</w:t>
      </w:r>
      <w:r w:rsidRPr="00940FC4">
        <w:rPr>
          <w:rFonts w:ascii="Times New Roman" w:hAnsi="Times New Roman"/>
          <w:sz w:val="24"/>
          <w:szCs w:val="24"/>
        </w:rPr>
        <w:t xml:space="preserve"> рассматривает представленные Учреждением документы, указанные в пункте 2.2 Порядка, и принимает решение в течение </w:t>
      </w:r>
      <w:r w:rsidR="006C6A4E">
        <w:rPr>
          <w:rFonts w:ascii="Times New Roman" w:hAnsi="Times New Roman"/>
          <w:sz w:val="24"/>
          <w:szCs w:val="24"/>
        </w:rPr>
        <w:t>10</w:t>
      </w:r>
      <w:r w:rsidRPr="00940FC4">
        <w:rPr>
          <w:rFonts w:ascii="Times New Roman" w:hAnsi="Times New Roman"/>
          <w:sz w:val="24"/>
          <w:szCs w:val="24"/>
        </w:rPr>
        <w:t xml:space="preserve"> рабочих дней со дня поступления документов.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2.6. Основаниями для отказа в предоставлении субсидии являются: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- представление неполного комплекта документов или несоответствие представленных документов требованиям, установленным пунктом 2.2 настоящего Порядка,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- недостоверность информации, содержащейся в документах, представленных учреждением, 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- 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РФ органу-учредителю как получателю бюджетных средств. 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В случае отказа в предоставлении субсидии </w:t>
      </w:r>
      <w:r w:rsidR="006C6A4E">
        <w:rPr>
          <w:rFonts w:ascii="Times New Roman" w:hAnsi="Times New Roman"/>
          <w:sz w:val="24"/>
          <w:szCs w:val="24"/>
        </w:rPr>
        <w:t>Администрация города Полярные Зори</w:t>
      </w:r>
      <w:r w:rsidRPr="00940FC4">
        <w:rPr>
          <w:rFonts w:ascii="Times New Roman" w:hAnsi="Times New Roman"/>
          <w:sz w:val="24"/>
          <w:szCs w:val="24"/>
        </w:rPr>
        <w:t xml:space="preserve"> в течение </w:t>
      </w:r>
      <w:r w:rsidR="006C6A4E">
        <w:rPr>
          <w:rFonts w:ascii="Times New Roman" w:hAnsi="Times New Roman"/>
          <w:sz w:val="24"/>
          <w:szCs w:val="24"/>
        </w:rPr>
        <w:t>5</w:t>
      </w:r>
      <w:r w:rsidRPr="00940FC4">
        <w:rPr>
          <w:rFonts w:ascii="Times New Roman" w:hAnsi="Times New Roman"/>
          <w:sz w:val="24"/>
          <w:szCs w:val="24"/>
        </w:rPr>
        <w:t xml:space="preserve"> рабочих дней со дня окончания срока, указанного в пункте 2.5 настоящего Порядка, возвращает их учреждению под роспись, письменно уведомляя о причинах возврата документов. 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Учреждение вправе повторно направить документы после устранения причин возврата документов.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2.7. В течение </w:t>
      </w:r>
      <w:r w:rsidR="006C6A4E">
        <w:rPr>
          <w:rFonts w:ascii="Times New Roman" w:hAnsi="Times New Roman"/>
          <w:sz w:val="24"/>
          <w:szCs w:val="24"/>
        </w:rPr>
        <w:t>10</w:t>
      </w:r>
      <w:r w:rsidRPr="00940FC4">
        <w:rPr>
          <w:rFonts w:ascii="Times New Roman" w:hAnsi="Times New Roman"/>
          <w:sz w:val="24"/>
          <w:szCs w:val="24"/>
        </w:rPr>
        <w:t xml:space="preserve"> рабочих дней после принятия </w:t>
      </w:r>
      <w:r w:rsidR="006C6A4E">
        <w:rPr>
          <w:rFonts w:ascii="Times New Roman" w:hAnsi="Times New Roman"/>
          <w:sz w:val="24"/>
          <w:szCs w:val="24"/>
        </w:rPr>
        <w:t>Администрацией города Полярные Зори</w:t>
      </w:r>
      <w:r w:rsidR="006C6A4E"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 xml:space="preserve">решения о предоставлении субсидии в целях предоставления субсидии между </w:t>
      </w:r>
      <w:r w:rsidR="006C6A4E">
        <w:rPr>
          <w:rFonts w:ascii="Times New Roman" w:hAnsi="Times New Roman"/>
          <w:sz w:val="24"/>
          <w:szCs w:val="24"/>
        </w:rPr>
        <w:t>Администрацией города Полярные Зори</w:t>
      </w:r>
      <w:r w:rsidR="006C6A4E"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 xml:space="preserve">и учреждением заключается соглашение в соответствии с типовой формой, установленной приказом Финансового отдела администрации </w:t>
      </w:r>
      <w:proofErr w:type="gramStart"/>
      <w:r w:rsidRPr="00940FC4">
        <w:rPr>
          <w:rFonts w:ascii="Times New Roman" w:hAnsi="Times New Roman"/>
          <w:sz w:val="24"/>
          <w:szCs w:val="24"/>
        </w:rPr>
        <w:t>г</w:t>
      </w:r>
      <w:proofErr w:type="gramEnd"/>
      <w:r w:rsidRPr="00940FC4">
        <w:rPr>
          <w:rFonts w:ascii="Times New Roman" w:hAnsi="Times New Roman"/>
          <w:sz w:val="24"/>
          <w:szCs w:val="24"/>
        </w:rPr>
        <w:t xml:space="preserve">. Полярные Зори. 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В случае внесения изменений в Соглашение, расторжения Соглашения между </w:t>
      </w:r>
      <w:r w:rsidR="006C6A4E">
        <w:rPr>
          <w:rFonts w:ascii="Times New Roman" w:hAnsi="Times New Roman"/>
          <w:sz w:val="24"/>
          <w:szCs w:val="24"/>
        </w:rPr>
        <w:t>Администрацией города Полярные Зори</w:t>
      </w:r>
      <w:r w:rsidR="006C6A4E"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 xml:space="preserve">и учреждением заключается дополнительное соглашение в соответствии с типовой формой, установленной приказом Финансового отдела администрации </w:t>
      </w:r>
      <w:proofErr w:type="gramStart"/>
      <w:r w:rsidRPr="00940FC4">
        <w:rPr>
          <w:rFonts w:ascii="Times New Roman" w:hAnsi="Times New Roman"/>
          <w:sz w:val="24"/>
          <w:szCs w:val="24"/>
        </w:rPr>
        <w:t>г</w:t>
      </w:r>
      <w:proofErr w:type="gramEnd"/>
      <w:r w:rsidRPr="00940FC4">
        <w:rPr>
          <w:rFonts w:ascii="Times New Roman" w:hAnsi="Times New Roman"/>
          <w:sz w:val="24"/>
          <w:szCs w:val="24"/>
        </w:rPr>
        <w:t xml:space="preserve">. Полярные Зори. 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940FC4">
        <w:rPr>
          <w:rFonts w:ascii="Times New Roman" w:hAnsi="Times New Roman"/>
          <w:sz w:val="24"/>
          <w:szCs w:val="24"/>
        </w:rPr>
        <w:t>На 1-ое число месяца, предшествующего месяцу, в котором планируется заключение соглашения, учреждение не должно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</w:t>
      </w:r>
      <w:proofErr w:type="gramEnd"/>
      <w:r w:rsidRPr="00940F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FC4">
        <w:rPr>
          <w:rFonts w:ascii="Times New Roman" w:hAnsi="Times New Roman"/>
          <w:sz w:val="24"/>
          <w:szCs w:val="24"/>
        </w:rPr>
        <w:t>числе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Мурманской</w:t>
      </w:r>
      <w:proofErr w:type="gramEnd"/>
      <w:r w:rsidRPr="00940FC4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администрации </w:t>
      </w:r>
      <w:proofErr w:type="gramStart"/>
      <w:r w:rsidRPr="00940FC4">
        <w:rPr>
          <w:rFonts w:ascii="Times New Roman" w:hAnsi="Times New Roman"/>
          <w:sz w:val="24"/>
          <w:szCs w:val="24"/>
        </w:rPr>
        <w:t>г</w:t>
      </w:r>
      <w:proofErr w:type="gramEnd"/>
      <w:r w:rsidRPr="00940FC4">
        <w:rPr>
          <w:rFonts w:ascii="Times New Roman" w:hAnsi="Times New Roman"/>
          <w:sz w:val="24"/>
          <w:szCs w:val="24"/>
        </w:rPr>
        <w:t>. Полярные Зори.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2.9. Перечисление субсидии осуществляется в соответствии с графиком, предусмотренным Соглашением</w:t>
      </w:r>
      <w:r w:rsidR="006C6A4E">
        <w:rPr>
          <w:rFonts w:ascii="Times New Roman" w:hAnsi="Times New Roman"/>
          <w:sz w:val="24"/>
          <w:szCs w:val="24"/>
        </w:rPr>
        <w:t>.</w:t>
      </w:r>
    </w:p>
    <w:p w:rsidR="00D133B1" w:rsidRDefault="00FB5AE9" w:rsidP="00D1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2.10. </w:t>
      </w:r>
      <w:r w:rsidR="00D133B1">
        <w:rPr>
          <w:rFonts w:ascii="Times New Roman" w:hAnsi="Times New Roman"/>
          <w:sz w:val="24"/>
          <w:szCs w:val="24"/>
        </w:rPr>
        <w:t>Пол</w:t>
      </w:r>
      <w:r w:rsidR="00354715">
        <w:rPr>
          <w:rFonts w:ascii="Times New Roman" w:hAnsi="Times New Roman"/>
          <w:sz w:val="24"/>
          <w:szCs w:val="24"/>
        </w:rPr>
        <w:t>у</w:t>
      </w:r>
      <w:r w:rsidR="00D133B1">
        <w:rPr>
          <w:rFonts w:ascii="Times New Roman" w:hAnsi="Times New Roman"/>
          <w:sz w:val="24"/>
          <w:szCs w:val="24"/>
        </w:rPr>
        <w:t>чателями субсидии являются муниципальные бюджетные и автономные учреждения, указанные в пункте 1.1 в соответствии с их уставной деятельностью. Конкурсный отбор не производится.</w:t>
      </w:r>
      <w:r w:rsidRPr="00940FC4">
        <w:rPr>
          <w:rFonts w:ascii="Times New Roman" w:hAnsi="Times New Roman"/>
          <w:sz w:val="24"/>
          <w:szCs w:val="24"/>
        </w:rPr>
        <w:t xml:space="preserve"> </w:t>
      </w:r>
    </w:p>
    <w:p w:rsidR="00FB5AE9" w:rsidRPr="00940FC4" w:rsidRDefault="00D133B1" w:rsidP="00D1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33B1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5AE9" w:rsidRPr="00D133B1">
        <w:rPr>
          <w:rFonts w:ascii="Times New Roman" w:hAnsi="Times New Roman"/>
          <w:b/>
          <w:sz w:val="24"/>
          <w:szCs w:val="24"/>
        </w:rPr>
        <w:t>Сроки</w:t>
      </w:r>
      <w:r w:rsidR="00FB5AE9" w:rsidRPr="00940FC4">
        <w:rPr>
          <w:rFonts w:ascii="Times New Roman" w:hAnsi="Times New Roman"/>
          <w:b/>
          <w:sz w:val="24"/>
          <w:szCs w:val="24"/>
        </w:rPr>
        <w:t xml:space="preserve"> и порядок представления отчетности</w:t>
      </w:r>
    </w:p>
    <w:p w:rsidR="00FB5AE9" w:rsidRPr="00940FC4" w:rsidRDefault="00FB5AE9" w:rsidP="00940FC4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Учреждение обязано предоставить в </w:t>
      </w:r>
      <w:r w:rsidR="00D133B1">
        <w:rPr>
          <w:rFonts w:ascii="Times New Roman" w:hAnsi="Times New Roman"/>
          <w:sz w:val="24"/>
          <w:szCs w:val="24"/>
        </w:rPr>
        <w:t>Администрацию города Полярные зори</w:t>
      </w:r>
      <w:r w:rsidRPr="00940FC4">
        <w:rPr>
          <w:rFonts w:ascii="Times New Roman" w:hAnsi="Times New Roman"/>
          <w:sz w:val="24"/>
          <w:szCs w:val="24"/>
        </w:rPr>
        <w:t xml:space="preserve"> в сроки установленные соглашением, следующую отчетность: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3.1.1. отчет об осуществлении расходов, источником финансового обеспечения которых является субсидия;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3.1.2.  отчет о  достижении целевых показателей</w:t>
      </w:r>
      <w:r w:rsidR="00D133B1">
        <w:rPr>
          <w:rFonts w:ascii="Times New Roman" w:hAnsi="Times New Roman"/>
          <w:sz w:val="24"/>
          <w:szCs w:val="24"/>
        </w:rPr>
        <w:t>.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3.2. Отчетность, формируется по формам, установленным финансовым  отделом администрации </w:t>
      </w:r>
      <w:proofErr w:type="gramStart"/>
      <w:r w:rsidRPr="00940FC4">
        <w:rPr>
          <w:rFonts w:ascii="Times New Roman" w:hAnsi="Times New Roman"/>
          <w:sz w:val="24"/>
          <w:szCs w:val="24"/>
        </w:rPr>
        <w:t>г</w:t>
      </w:r>
      <w:proofErr w:type="gramEnd"/>
      <w:r w:rsidRPr="00940FC4">
        <w:rPr>
          <w:rFonts w:ascii="Times New Roman" w:hAnsi="Times New Roman"/>
          <w:sz w:val="24"/>
          <w:szCs w:val="24"/>
        </w:rPr>
        <w:t>. Полярные Зори.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AE9" w:rsidRPr="00940FC4" w:rsidRDefault="00FB5AE9" w:rsidP="00940FC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0FC4">
        <w:rPr>
          <w:rFonts w:ascii="Times New Roman" w:hAnsi="Times New Roman"/>
          <w:b/>
          <w:sz w:val="24"/>
          <w:szCs w:val="24"/>
        </w:rPr>
        <w:t xml:space="preserve">Осуществление </w:t>
      </w:r>
      <w:proofErr w:type="gramStart"/>
      <w:r w:rsidRPr="00940FC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FC4">
        <w:rPr>
          <w:rFonts w:ascii="Times New Roman" w:hAnsi="Times New Roman"/>
          <w:b/>
          <w:sz w:val="24"/>
          <w:szCs w:val="24"/>
        </w:rPr>
        <w:t xml:space="preserve"> соблюдением целей, условий и порядка предоставления субсидий и ответственности  за их несоблюдение</w:t>
      </w:r>
    </w:p>
    <w:p w:rsidR="006D6B7C" w:rsidRDefault="006D6B7C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AE9" w:rsidRPr="006D6B7C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B7C">
        <w:rPr>
          <w:rFonts w:ascii="Times New Roman" w:hAnsi="Times New Roman"/>
          <w:sz w:val="24"/>
          <w:szCs w:val="24"/>
        </w:rPr>
        <w:t xml:space="preserve">4.1. </w:t>
      </w:r>
      <w:r w:rsidR="008F76FE">
        <w:rPr>
          <w:rFonts w:ascii="Times New Roman" w:hAnsi="Times New Roman"/>
          <w:sz w:val="24"/>
          <w:szCs w:val="24"/>
        </w:rPr>
        <w:t>Н</w:t>
      </w:r>
      <w:r w:rsidRPr="006D6B7C">
        <w:rPr>
          <w:rFonts w:ascii="Times New Roman" w:hAnsi="Times New Roman"/>
          <w:sz w:val="24"/>
          <w:szCs w:val="24"/>
        </w:rPr>
        <w:t>е использованны</w:t>
      </w:r>
      <w:r w:rsidR="008F76FE">
        <w:rPr>
          <w:rFonts w:ascii="Times New Roman" w:hAnsi="Times New Roman"/>
          <w:sz w:val="24"/>
          <w:szCs w:val="24"/>
        </w:rPr>
        <w:t>е</w:t>
      </w:r>
      <w:r w:rsidRPr="006D6B7C">
        <w:rPr>
          <w:rFonts w:ascii="Times New Roman" w:hAnsi="Times New Roman"/>
          <w:sz w:val="24"/>
          <w:szCs w:val="24"/>
        </w:rPr>
        <w:t xml:space="preserve"> </w:t>
      </w:r>
      <w:r w:rsidR="008F76FE">
        <w:rPr>
          <w:rFonts w:ascii="Times New Roman" w:hAnsi="Times New Roman"/>
          <w:sz w:val="24"/>
          <w:szCs w:val="24"/>
        </w:rPr>
        <w:t>на начало</w:t>
      </w:r>
      <w:r w:rsidRPr="006D6B7C">
        <w:rPr>
          <w:rFonts w:ascii="Times New Roman" w:hAnsi="Times New Roman"/>
          <w:sz w:val="24"/>
          <w:szCs w:val="24"/>
        </w:rPr>
        <w:t xml:space="preserve"> текуще</w:t>
      </w:r>
      <w:r w:rsidR="008F76FE">
        <w:rPr>
          <w:rFonts w:ascii="Times New Roman" w:hAnsi="Times New Roman"/>
          <w:sz w:val="24"/>
          <w:szCs w:val="24"/>
        </w:rPr>
        <w:t xml:space="preserve">го </w:t>
      </w:r>
      <w:r w:rsidRPr="006D6B7C">
        <w:rPr>
          <w:rFonts w:ascii="Times New Roman" w:hAnsi="Times New Roman"/>
          <w:sz w:val="24"/>
          <w:szCs w:val="24"/>
        </w:rPr>
        <w:t>финансово</w:t>
      </w:r>
      <w:r w:rsidR="008F76FE">
        <w:rPr>
          <w:rFonts w:ascii="Times New Roman" w:hAnsi="Times New Roman"/>
          <w:sz w:val="24"/>
          <w:szCs w:val="24"/>
        </w:rPr>
        <w:t>го</w:t>
      </w:r>
      <w:r w:rsidRPr="006D6B7C">
        <w:rPr>
          <w:rFonts w:ascii="Times New Roman" w:hAnsi="Times New Roman"/>
          <w:sz w:val="24"/>
          <w:szCs w:val="24"/>
        </w:rPr>
        <w:t xml:space="preserve"> год</w:t>
      </w:r>
      <w:r w:rsidR="008F76FE">
        <w:rPr>
          <w:rFonts w:ascii="Times New Roman" w:hAnsi="Times New Roman"/>
          <w:sz w:val="24"/>
          <w:szCs w:val="24"/>
        </w:rPr>
        <w:t>а</w:t>
      </w:r>
      <w:r w:rsidRPr="006D6B7C">
        <w:rPr>
          <w:rFonts w:ascii="Times New Roman" w:hAnsi="Times New Roman"/>
          <w:sz w:val="24"/>
          <w:szCs w:val="24"/>
        </w:rPr>
        <w:t xml:space="preserve"> остатк</w:t>
      </w:r>
      <w:r w:rsidR="008F76FE">
        <w:rPr>
          <w:rFonts w:ascii="Times New Roman" w:hAnsi="Times New Roman"/>
          <w:sz w:val="24"/>
          <w:szCs w:val="24"/>
        </w:rPr>
        <w:t>и</w:t>
      </w:r>
      <w:r w:rsidRPr="006D6B7C">
        <w:rPr>
          <w:rFonts w:ascii="Times New Roman" w:hAnsi="Times New Roman"/>
          <w:sz w:val="24"/>
          <w:szCs w:val="24"/>
        </w:rPr>
        <w:t xml:space="preserve"> средств субсидии</w:t>
      </w:r>
      <w:r w:rsidR="00CE7D57">
        <w:rPr>
          <w:rFonts w:ascii="Times New Roman" w:hAnsi="Times New Roman"/>
          <w:sz w:val="24"/>
          <w:szCs w:val="24"/>
        </w:rPr>
        <w:t xml:space="preserve"> (поступления от возврата ранее произведенных учреждениями выплат, источником финансового обеспечения которых являются субсидии)</w:t>
      </w:r>
      <w:r w:rsidRPr="006D6B7C">
        <w:rPr>
          <w:rFonts w:ascii="Times New Roman" w:hAnsi="Times New Roman"/>
          <w:sz w:val="24"/>
          <w:szCs w:val="24"/>
        </w:rPr>
        <w:t xml:space="preserve"> на достижение целей, установленных при предоставлении субсидии</w:t>
      </w:r>
      <w:r w:rsidR="00CE7D57">
        <w:rPr>
          <w:rFonts w:ascii="Times New Roman" w:hAnsi="Times New Roman"/>
          <w:sz w:val="24"/>
          <w:szCs w:val="24"/>
        </w:rPr>
        <w:t>,</w:t>
      </w:r>
      <w:r w:rsidR="008F76FE">
        <w:rPr>
          <w:rFonts w:ascii="Times New Roman" w:hAnsi="Times New Roman"/>
          <w:sz w:val="24"/>
          <w:szCs w:val="24"/>
        </w:rPr>
        <w:t xml:space="preserve"> могут быть использованы учреждением в текущем финансовом году на основании решения Администрации города Полярные Зори.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4.1.1</w:t>
      </w:r>
      <w:proofErr w:type="gramStart"/>
      <w:r w:rsidRPr="00940F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40FC4">
        <w:rPr>
          <w:rFonts w:ascii="Times New Roman" w:hAnsi="Times New Roman"/>
          <w:sz w:val="24"/>
          <w:szCs w:val="24"/>
        </w:rPr>
        <w:t>ри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</w:t>
      </w:r>
      <w:r w:rsidR="00CE7D57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 xml:space="preserve">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 учреждение уведомляет </w:t>
      </w:r>
      <w:r w:rsidR="008F76FE">
        <w:rPr>
          <w:rFonts w:ascii="Times New Roman" w:hAnsi="Times New Roman"/>
          <w:sz w:val="24"/>
          <w:szCs w:val="24"/>
        </w:rPr>
        <w:t>Администрацию города Полярные Зори</w:t>
      </w:r>
      <w:r w:rsidRPr="00940FC4">
        <w:rPr>
          <w:rFonts w:ascii="Times New Roman" w:hAnsi="Times New Roman"/>
          <w:sz w:val="24"/>
          <w:szCs w:val="24"/>
        </w:rPr>
        <w:t>.</w:t>
      </w:r>
    </w:p>
    <w:p w:rsidR="00FB5AE9" w:rsidRPr="00940FC4" w:rsidRDefault="00940FC4" w:rsidP="00940F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FC4">
        <w:rPr>
          <w:rFonts w:ascii="Times New Roman" w:hAnsi="Times New Roman"/>
          <w:sz w:val="24"/>
          <w:szCs w:val="24"/>
        </w:rPr>
        <w:t xml:space="preserve">4.1.2 </w:t>
      </w:r>
      <w:r w:rsidR="008F76FE">
        <w:rPr>
          <w:rFonts w:ascii="Times New Roman" w:hAnsi="Times New Roman"/>
          <w:sz w:val="24"/>
          <w:szCs w:val="24"/>
        </w:rPr>
        <w:t>Р</w:t>
      </w:r>
      <w:r w:rsidR="00FB5AE9" w:rsidRPr="00940FC4">
        <w:rPr>
          <w:rFonts w:ascii="Times New Roman" w:hAnsi="Times New Roman"/>
          <w:sz w:val="24"/>
          <w:szCs w:val="24"/>
        </w:rPr>
        <w:t>ешени</w:t>
      </w:r>
      <w:r w:rsidR="008F76FE">
        <w:rPr>
          <w:rFonts w:ascii="Times New Roman" w:hAnsi="Times New Roman"/>
          <w:sz w:val="24"/>
          <w:szCs w:val="24"/>
        </w:rPr>
        <w:t>е</w:t>
      </w:r>
      <w:r w:rsidR="00FB5AE9" w:rsidRPr="00940FC4">
        <w:rPr>
          <w:rFonts w:ascii="Times New Roman" w:hAnsi="Times New Roman"/>
          <w:sz w:val="24"/>
          <w:szCs w:val="24"/>
        </w:rPr>
        <w:t xml:space="preserve"> о наличии или отсутствии потребности в </w:t>
      </w:r>
      <w:r w:rsidR="008F76FE">
        <w:rPr>
          <w:rFonts w:ascii="Times New Roman" w:hAnsi="Times New Roman"/>
          <w:sz w:val="24"/>
          <w:szCs w:val="24"/>
        </w:rPr>
        <w:t xml:space="preserve">направлении </w:t>
      </w:r>
      <w:r w:rsidR="00FB5AE9" w:rsidRPr="00940FC4">
        <w:rPr>
          <w:rFonts w:ascii="Times New Roman" w:hAnsi="Times New Roman"/>
          <w:sz w:val="24"/>
          <w:szCs w:val="24"/>
        </w:rPr>
        <w:t xml:space="preserve">неиспользованных </w:t>
      </w:r>
      <w:r w:rsidR="008F76FE">
        <w:rPr>
          <w:rFonts w:ascii="Times New Roman" w:hAnsi="Times New Roman"/>
          <w:sz w:val="24"/>
          <w:szCs w:val="24"/>
        </w:rPr>
        <w:t>на начало текущего финансового года остатков средств субсидии (поступления от возврата ранее произведенных учреждениями выплат, источником финансового обеспечения которых являются субсидии)</w:t>
      </w:r>
      <w:r w:rsidR="003A7FA8">
        <w:rPr>
          <w:rFonts w:ascii="Times New Roman" w:hAnsi="Times New Roman"/>
          <w:sz w:val="24"/>
          <w:szCs w:val="24"/>
        </w:rPr>
        <w:t xml:space="preserve"> </w:t>
      </w:r>
      <w:r w:rsidR="008F76FE">
        <w:rPr>
          <w:rFonts w:ascii="Times New Roman" w:hAnsi="Times New Roman"/>
          <w:sz w:val="24"/>
          <w:szCs w:val="24"/>
        </w:rPr>
        <w:t>принимается не позднее 10 рабочих дней со дня получения от учреждений документов, обос</w:t>
      </w:r>
      <w:r w:rsidR="003A7FA8">
        <w:rPr>
          <w:rFonts w:ascii="Times New Roman" w:hAnsi="Times New Roman"/>
          <w:sz w:val="24"/>
          <w:szCs w:val="24"/>
        </w:rPr>
        <w:t xml:space="preserve">новывающих данную потребность, </w:t>
      </w:r>
      <w:r w:rsidR="008F76FE">
        <w:rPr>
          <w:rFonts w:ascii="Times New Roman" w:hAnsi="Times New Roman"/>
          <w:sz w:val="24"/>
          <w:szCs w:val="24"/>
        </w:rPr>
        <w:t>но не позднее 1</w:t>
      </w:r>
      <w:r w:rsidR="00CE7D57">
        <w:rPr>
          <w:rFonts w:ascii="Times New Roman" w:hAnsi="Times New Roman"/>
          <w:sz w:val="24"/>
          <w:szCs w:val="24"/>
        </w:rPr>
        <w:t>5 марта</w:t>
      </w:r>
      <w:r w:rsidR="008F76FE">
        <w:rPr>
          <w:rFonts w:ascii="Times New Roman" w:hAnsi="Times New Roman"/>
          <w:sz w:val="24"/>
          <w:szCs w:val="24"/>
        </w:rPr>
        <w:t xml:space="preserve"> текущего финансового года.</w:t>
      </w:r>
      <w:proofErr w:type="gramEnd"/>
    </w:p>
    <w:p w:rsidR="00FB5AE9" w:rsidRPr="00940FC4" w:rsidRDefault="00FB5AE9" w:rsidP="00940F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100022"/>
      <w:bookmarkStart w:id="1" w:name="100023"/>
      <w:bookmarkEnd w:id="0"/>
      <w:bookmarkEnd w:id="1"/>
      <w:r w:rsidRPr="00940FC4">
        <w:rPr>
          <w:rFonts w:ascii="Times New Roman" w:hAnsi="Times New Roman"/>
          <w:sz w:val="24"/>
          <w:szCs w:val="24"/>
        </w:rPr>
        <w:t>4.1.</w:t>
      </w:r>
      <w:r w:rsidR="00CE7D57">
        <w:rPr>
          <w:rFonts w:ascii="Times New Roman" w:hAnsi="Times New Roman"/>
          <w:sz w:val="24"/>
          <w:szCs w:val="24"/>
        </w:rPr>
        <w:t>3</w:t>
      </w:r>
      <w:r w:rsidRPr="00940FC4">
        <w:rPr>
          <w:rFonts w:ascii="Times New Roman" w:hAnsi="Times New Roman"/>
          <w:sz w:val="24"/>
          <w:szCs w:val="24"/>
        </w:rPr>
        <w:t xml:space="preserve">. Решение направляется на согласование в финансовый отдел администрации </w:t>
      </w:r>
      <w:proofErr w:type="gramStart"/>
      <w:r w:rsidRPr="00940FC4">
        <w:rPr>
          <w:rFonts w:ascii="Times New Roman" w:hAnsi="Times New Roman"/>
          <w:sz w:val="24"/>
          <w:szCs w:val="24"/>
        </w:rPr>
        <w:t>г</w:t>
      </w:r>
      <w:proofErr w:type="gramEnd"/>
      <w:r w:rsidRPr="00940FC4">
        <w:rPr>
          <w:rFonts w:ascii="Times New Roman" w:hAnsi="Times New Roman"/>
          <w:sz w:val="24"/>
          <w:szCs w:val="24"/>
        </w:rPr>
        <w:t>. Полярные Зори.</w:t>
      </w:r>
    </w:p>
    <w:p w:rsidR="00FB5AE9" w:rsidRPr="00940FC4" w:rsidRDefault="00FB5AE9" w:rsidP="00940F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4.1.</w:t>
      </w:r>
      <w:r w:rsidR="00CE7D57">
        <w:rPr>
          <w:rFonts w:ascii="Times New Roman" w:hAnsi="Times New Roman"/>
          <w:sz w:val="24"/>
          <w:szCs w:val="24"/>
        </w:rPr>
        <w:t>4</w:t>
      </w:r>
      <w:r w:rsidRPr="00940FC4">
        <w:rPr>
          <w:rFonts w:ascii="Times New Roman" w:hAnsi="Times New Roman"/>
          <w:sz w:val="24"/>
          <w:szCs w:val="24"/>
        </w:rPr>
        <w:t xml:space="preserve">. Согласованное решение в течение </w:t>
      </w:r>
      <w:r w:rsidR="00CE7D57">
        <w:rPr>
          <w:rFonts w:ascii="Times New Roman" w:hAnsi="Times New Roman"/>
          <w:sz w:val="24"/>
          <w:szCs w:val="24"/>
        </w:rPr>
        <w:t>10</w:t>
      </w:r>
      <w:r w:rsidRPr="00940FC4">
        <w:rPr>
          <w:rFonts w:ascii="Times New Roman" w:hAnsi="Times New Roman"/>
          <w:sz w:val="24"/>
          <w:szCs w:val="24"/>
        </w:rPr>
        <w:t xml:space="preserve"> рабочих дней, но не позднее 31 марта текущего финансового года, направляется в Учреждение.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4.2.</w:t>
      </w:r>
      <w:r w:rsidR="00940FC4" w:rsidRPr="00940FC4">
        <w:rPr>
          <w:rFonts w:ascii="Times New Roman" w:hAnsi="Times New Roman"/>
          <w:b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>Неиспользованные</w:t>
      </w:r>
      <w:r w:rsidR="00777A1B">
        <w:rPr>
          <w:rFonts w:ascii="Times New Roman" w:hAnsi="Times New Roman"/>
          <w:sz w:val="24"/>
          <w:szCs w:val="24"/>
        </w:rPr>
        <w:t>,</w:t>
      </w:r>
      <w:r w:rsidRPr="00940FC4">
        <w:rPr>
          <w:rFonts w:ascii="Times New Roman" w:hAnsi="Times New Roman"/>
          <w:sz w:val="24"/>
          <w:szCs w:val="24"/>
        </w:rPr>
        <w:t xml:space="preserve"> на начало текущего финансового года</w:t>
      </w:r>
      <w:r w:rsidR="00777A1B">
        <w:rPr>
          <w:rFonts w:ascii="Times New Roman" w:hAnsi="Times New Roman"/>
          <w:sz w:val="24"/>
          <w:szCs w:val="24"/>
        </w:rPr>
        <w:t>,</w:t>
      </w:r>
      <w:r w:rsidRPr="00940FC4">
        <w:rPr>
          <w:rFonts w:ascii="Times New Roman" w:hAnsi="Times New Roman"/>
          <w:sz w:val="24"/>
          <w:szCs w:val="24"/>
        </w:rPr>
        <w:t xml:space="preserve"> остатки целевой субсидии при отсутствии решения </w:t>
      </w:r>
      <w:r w:rsidR="00CE7D57">
        <w:rPr>
          <w:rFonts w:ascii="Times New Roman" w:hAnsi="Times New Roman"/>
          <w:sz w:val="24"/>
          <w:szCs w:val="24"/>
        </w:rPr>
        <w:t>Администрации города Полярные Зори</w:t>
      </w:r>
      <w:r w:rsidR="00CE7D57"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>о наличии потребности в направлении этих средств на цели предоставления в текущем финансовом году, подлежат возврату в бюджет муниципального образования город Полярные Зори с подведомственной территорией.</w:t>
      </w:r>
    </w:p>
    <w:p w:rsidR="00FB5AE9" w:rsidRPr="00940FC4" w:rsidRDefault="00FB5AE9" w:rsidP="00940F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>4.3.</w:t>
      </w:r>
      <w:r w:rsidR="00940FC4"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 xml:space="preserve">Порядок возврата в бюджет муниципального образования неиспользованных остатков субсидий на иные цели, предоставленных муниципальным бюджетным и автономным учреждениям устанавливается финансовым отделом администрации </w:t>
      </w:r>
      <w:proofErr w:type="gramStart"/>
      <w:r w:rsidRPr="00940FC4">
        <w:rPr>
          <w:rFonts w:ascii="Times New Roman" w:hAnsi="Times New Roman"/>
          <w:sz w:val="24"/>
          <w:szCs w:val="24"/>
        </w:rPr>
        <w:t>г</w:t>
      </w:r>
      <w:proofErr w:type="gramEnd"/>
      <w:r w:rsidRPr="00940FC4">
        <w:rPr>
          <w:rFonts w:ascii="Times New Roman" w:hAnsi="Times New Roman"/>
          <w:sz w:val="24"/>
          <w:szCs w:val="24"/>
        </w:rPr>
        <w:t>. Полярные Зори.</w:t>
      </w:r>
    </w:p>
    <w:p w:rsidR="00354715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940F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0FC4">
        <w:rPr>
          <w:rFonts w:ascii="Times New Roman" w:hAnsi="Times New Roman"/>
          <w:sz w:val="24"/>
          <w:szCs w:val="24"/>
        </w:rPr>
        <w:t xml:space="preserve"> соблюдением целей, условий и порядка предоставления целевых субсидий, установленных настоящим Порядком, а также Соглашением, осуществляется </w:t>
      </w:r>
      <w:r w:rsidR="00354715">
        <w:rPr>
          <w:rFonts w:ascii="Times New Roman" w:hAnsi="Times New Roman"/>
          <w:sz w:val="24"/>
          <w:szCs w:val="24"/>
        </w:rPr>
        <w:t>сектором внутреннего финансового контроля Администрации города Полярные Зори.</w:t>
      </w:r>
      <w:r w:rsidRPr="00940FC4">
        <w:rPr>
          <w:rFonts w:ascii="Times New Roman" w:hAnsi="Times New Roman"/>
          <w:sz w:val="24"/>
          <w:szCs w:val="24"/>
        </w:rPr>
        <w:t xml:space="preserve"> </w:t>
      </w:r>
    </w:p>
    <w:p w:rsidR="00FB5AE9" w:rsidRPr="00940FC4" w:rsidRDefault="00FB5AE9" w:rsidP="0094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C4">
        <w:rPr>
          <w:rFonts w:ascii="Times New Roman" w:hAnsi="Times New Roman"/>
          <w:sz w:val="24"/>
          <w:szCs w:val="24"/>
        </w:rPr>
        <w:t xml:space="preserve">4.5. В случае установления по итогам проверок, факта нарушения целей, условий и порядка предоставления субсидий соответствующие средства подлежат возврату </w:t>
      </w:r>
      <w:r w:rsidR="00777A1B">
        <w:rPr>
          <w:rFonts w:ascii="Times New Roman" w:hAnsi="Times New Roman"/>
          <w:sz w:val="24"/>
          <w:szCs w:val="24"/>
        </w:rPr>
        <w:t xml:space="preserve">в полном объеме </w:t>
      </w:r>
      <w:r w:rsidRPr="00940FC4">
        <w:rPr>
          <w:rFonts w:ascii="Times New Roman" w:hAnsi="Times New Roman"/>
          <w:sz w:val="24"/>
          <w:szCs w:val="24"/>
        </w:rPr>
        <w:t>в доход бюджета муниципального образования город Полярные Зори с подведомственной территорией</w:t>
      </w:r>
      <w:r w:rsidR="00777A1B">
        <w:rPr>
          <w:rFonts w:ascii="Times New Roman" w:hAnsi="Times New Roman"/>
          <w:sz w:val="24"/>
          <w:szCs w:val="24"/>
        </w:rPr>
        <w:t>.</w:t>
      </w:r>
      <w:r w:rsidRPr="00940FC4">
        <w:rPr>
          <w:rFonts w:ascii="Times New Roman" w:hAnsi="Times New Roman"/>
          <w:sz w:val="24"/>
          <w:szCs w:val="24"/>
        </w:rPr>
        <w:t xml:space="preserve"> </w:t>
      </w:r>
      <w:r w:rsidR="00777A1B">
        <w:rPr>
          <w:rFonts w:ascii="Times New Roman" w:hAnsi="Times New Roman"/>
          <w:sz w:val="24"/>
          <w:szCs w:val="24"/>
        </w:rPr>
        <w:t>Возврат производится на основании</w:t>
      </w:r>
      <w:r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lastRenderedPageBreak/>
        <w:t xml:space="preserve">требования </w:t>
      </w:r>
      <w:r w:rsidR="00354715">
        <w:rPr>
          <w:rFonts w:ascii="Times New Roman" w:hAnsi="Times New Roman"/>
          <w:sz w:val="24"/>
          <w:szCs w:val="24"/>
        </w:rPr>
        <w:t>Администрации города Полярные Зори</w:t>
      </w:r>
      <w:r w:rsidR="00354715" w:rsidRPr="00940FC4">
        <w:rPr>
          <w:rFonts w:ascii="Times New Roman" w:hAnsi="Times New Roman"/>
          <w:sz w:val="24"/>
          <w:szCs w:val="24"/>
        </w:rPr>
        <w:t xml:space="preserve"> </w:t>
      </w:r>
      <w:r w:rsidRPr="00940FC4">
        <w:rPr>
          <w:rFonts w:ascii="Times New Roman" w:hAnsi="Times New Roman"/>
          <w:sz w:val="24"/>
          <w:szCs w:val="24"/>
        </w:rPr>
        <w:t xml:space="preserve">- в срок не позднее </w:t>
      </w:r>
      <w:r w:rsidR="00354715">
        <w:rPr>
          <w:rFonts w:ascii="Times New Roman" w:hAnsi="Times New Roman"/>
          <w:sz w:val="24"/>
          <w:szCs w:val="24"/>
        </w:rPr>
        <w:t>30</w:t>
      </w:r>
      <w:r w:rsidRPr="00940FC4">
        <w:rPr>
          <w:rFonts w:ascii="Times New Roman" w:hAnsi="Times New Roman"/>
          <w:sz w:val="24"/>
          <w:szCs w:val="24"/>
        </w:rPr>
        <w:t xml:space="preserve"> </w:t>
      </w:r>
      <w:r w:rsidR="00354715">
        <w:rPr>
          <w:rFonts w:ascii="Times New Roman" w:hAnsi="Times New Roman"/>
          <w:sz w:val="24"/>
          <w:szCs w:val="24"/>
        </w:rPr>
        <w:t>календарных</w:t>
      </w:r>
      <w:r w:rsidRPr="00940FC4">
        <w:rPr>
          <w:rFonts w:ascii="Times New Roman" w:hAnsi="Times New Roman"/>
          <w:sz w:val="24"/>
          <w:szCs w:val="24"/>
        </w:rPr>
        <w:t xml:space="preserve"> дней со дня получения соответствующего требования Учреждением</w:t>
      </w:r>
      <w:r w:rsidR="00777A1B">
        <w:rPr>
          <w:rFonts w:ascii="Times New Roman" w:hAnsi="Times New Roman"/>
          <w:sz w:val="24"/>
          <w:szCs w:val="24"/>
        </w:rPr>
        <w:t>.</w:t>
      </w:r>
    </w:p>
    <w:sectPr w:rsidR="00FB5AE9" w:rsidRPr="00940FC4" w:rsidSect="00DF4064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FF" w:rsidRDefault="00FD39FF">
      <w:pPr>
        <w:spacing w:after="0" w:line="240" w:lineRule="auto"/>
      </w:pPr>
      <w:r>
        <w:separator/>
      </w:r>
    </w:p>
  </w:endnote>
  <w:endnote w:type="continuationSeparator" w:id="1">
    <w:p w:rsidR="00FD39FF" w:rsidRDefault="00FD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FF" w:rsidRDefault="00FD39FF">
      <w:pPr>
        <w:spacing w:after="0" w:line="240" w:lineRule="auto"/>
      </w:pPr>
      <w:r>
        <w:separator/>
      </w:r>
    </w:p>
  </w:footnote>
  <w:footnote w:type="continuationSeparator" w:id="1">
    <w:p w:rsidR="00FD39FF" w:rsidRDefault="00FD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6466733"/>
    <w:multiLevelType w:val="hybridMultilevel"/>
    <w:tmpl w:val="7B5843DE"/>
    <w:lvl w:ilvl="0" w:tplc="112E58F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EA0805"/>
    <w:multiLevelType w:val="hybridMultilevel"/>
    <w:tmpl w:val="2AE4DEEC"/>
    <w:lvl w:ilvl="0" w:tplc="4CB89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54A22"/>
    <w:multiLevelType w:val="hybridMultilevel"/>
    <w:tmpl w:val="AD702EA8"/>
    <w:lvl w:ilvl="0" w:tplc="68668F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0F0490"/>
    <w:multiLevelType w:val="multilevel"/>
    <w:tmpl w:val="73063F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9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9D40ED9"/>
    <w:multiLevelType w:val="hybridMultilevel"/>
    <w:tmpl w:val="12B282DA"/>
    <w:lvl w:ilvl="0" w:tplc="87D68EDE">
      <w:start w:val="1"/>
      <w:numFmt w:val="decimal"/>
      <w:lvlText w:val="%1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A469E"/>
    <w:multiLevelType w:val="multilevel"/>
    <w:tmpl w:val="76261A9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F843D3B"/>
    <w:multiLevelType w:val="hybridMultilevel"/>
    <w:tmpl w:val="36B0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32648"/>
    <w:multiLevelType w:val="multilevel"/>
    <w:tmpl w:val="48DCA7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6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6"/>
  </w:num>
  <w:num w:numId="4">
    <w:abstractNumId w:val="10"/>
  </w:num>
  <w:num w:numId="5">
    <w:abstractNumId w:val="25"/>
  </w:num>
  <w:num w:numId="6">
    <w:abstractNumId w:val="4"/>
  </w:num>
  <w:num w:numId="7">
    <w:abstractNumId w:val="39"/>
  </w:num>
  <w:num w:numId="8">
    <w:abstractNumId w:val="35"/>
  </w:num>
  <w:num w:numId="9">
    <w:abstractNumId w:val="19"/>
  </w:num>
  <w:num w:numId="10">
    <w:abstractNumId w:val="38"/>
  </w:num>
  <w:num w:numId="11">
    <w:abstractNumId w:val="34"/>
  </w:num>
  <w:num w:numId="12">
    <w:abstractNumId w:val="9"/>
  </w:num>
  <w:num w:numId="13">
    <w:abstractNumId w:val="8"/>
  </w:num>
  <w:num w:numId="14">
    <w:abstractNumId w:val="36"/>
  </w:num>
  <w:num w:numId="15">
    <w:abstractNumId w:val="37"/>
  </w:num>
  <w:num w:numId="16">
    <w:abstractNumId w:val="33"/>
  </w:num>
  <w:num w:numId="17">
    <w:abstractNumId w:val="14"/>
  </w:num>
  <w:num w:numId="18">
    <w:abstractNumId w:val="26"/>
  </w:num>
  <w:num w:numId="19">
    <w:abstractNumId w:val="3"/>
  </w:num>
  <w:num w:numId="20">
    <w:abstractNumId w:val="1"/>
  </w:num>
  <w:num w:numId="21">
    <w:abstractNumId w:val="4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8"/>
  </w:num>
  <w:num w:numId="25">
    <w:abstractNumId w:val="12"/>
  </w:num>
  <w:num w:numId="26">
    <w:abstractNumId w:val="30"/>
  </w:num>
  <w:num w:numId="27">
    <w:abstractNumId w:val="20"/>
  </w:num>
  <w:num w:numId="28">
    <w:abstractNumId w:val="43"/>
  </w:num>
  <w:num w:numId="29">
    <w:abstractNumId w:val="21"/>
  </w:num>
  <w:num w:numId="30">
    <w:abstractNumId w:val="29"/>
  </w:num>
  <w:num w:numId="31">
    <w:abstractNumId w:val="5"/>
  </w:num>
  <w:num w:numId="32">
    <w:abstractNumId w:val="41"/>
  </w:num>
  <w:num w:numId="33">
    <w:abstractNumId w:val="13"/>
  </w:num>
  <w:num w:numId="34">
    <w:abstractNumId w:val="42"/>
  </w:num>
  <w:num w:numId="35">
    <w:abstractNumId w:val="22"/>
  </w:num>
  <w:num w:numId="36">
    <w:abstractNumId w:val="31"/>
  </w:num>
  <w:num w:numId="37">
    <w:abstractNumId w:val="7"/>
  </w:num>
  <w:num w:numId="38">
    <w:abstractNumId w:val="23"/>
  </w:num>
  <w:num w:numId="39">
    <w:abstractNumId w:val="2"/>
  </w:num>
  <w:num w:numId="40">
    <w:abstractNumId w:val="32"/>
  </w:num>
  <w:num w:numId="41">
    <w:abstractNumId w:val="27"/>
  </w:num>
  <w:num w:numId="42">
    <w:abstractNumId w:val="16"/>
  </w:num>
  <w:num w:numId="43">
    <w:abstractNumId w:val="17"/>
  </w:num>
  <w:num w:numId="44">
    <w:abstractNumId w:val="28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12396"/>
    <w:rsid w:val="00014723"/>
    <w:rsid w:val="00020B5A"/>
    <w:rsid w:val="00020CFF"/>
    <w:rsid w:val="00021B1D"/>
    <w:rsid w:val="00023154"/>
    <w:rsid w:val="00023B59"/>
    <w:rsid w:val="0002506D"/>
    <w:rsid w:val="000271E2"/>
    <w:rsid w:val="0002737E"/>
    <w:rsid w:val="00030E50"/>
    <w:rsid w:val="0003119A"/>
    <w:rsid w:val="00032006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6ABD"/>
    <w:rsid w:val="00047E8B"/>
    <w:rsid w:val="000504E7"/>
    <w:rsid w:val="00050DA5"/>
    <w:rsid w:val="00051F96"/>
    <w:rsid w:val="000526E8"/>
    <w:rsid w:val="0005320E"/>
    <w:rsid w:val="00054347"/>
    <w:rsid w:val="000569CA"/>
    <w:rsid w:val="00060DD0"/>
    <w:rsid w:val="00062653"/>
    <w:rsid w:val="00065EA7"/>
    <w:rsid w:val="00067C95"/>
    <w:rsid w:val="000714CE"/>
    <w:rsid w:val="00074B29"/>
    <w:rsid w:val="00075326"/>
    <w:rsid w:val="000803F5"/>
    <w:rsid w:val="00083E02"/>
    <w:rsid w:val="00085C35"/>
    <w:rsid w:val="00085C9A"/>
    <w:rsid w:val="00086260"/>
    <w:rsid w:val="0009038D"/>
    <w:rsid w:val="00090534"/>
    <w:rsid w:val="00090D5E"/>
    <w:rsid w:val="00091ED8"/>
    <w:rsid w:val="00092B6E"/>
    <w:rsid w:val="00092DAB"/>
    <w:rsid w:val="00093F0D"/>
    <w:rsid w:val="00097C5A"/>
    <w:rsid w:val="000A1405"/>
    <w:rsid w:val="000A6488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1672"/>
    <w:rsid w:val="00111EBE"/>
    <w:rsid w:val="00115D0B"/>
    <w:rsid w:val="00120D52"/>
    <w:rsid w:val="0012116F"/>
    <w:rsid w:val="00122749"/>
    <w:rsid w:val="00126432"/>
    <w:rsid w:val="00126442"/>
    <w:rsid w:val="0013080B"/>
    <w:rsid w:val="00131777"/>
    <w:rsid w:val="00132C72"/>
    <w:rsid w:val="00135DCE"/>
    <w:rsid w:val="00136397"/>
    <w:rsid w:val="001373F9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1A08"/>
    <w:rsid w:val="0016367C"/>
    <w:rsid w:val="00163ED6"/>
    <w:rsid w:val="00165612"/>
    <w:rsid w:val="00166B15"/>
    <w:rsid w:val="001674C2"/>
    <w:rsid w:val="00170C97"/>
    <w:rsid w:val="00172A9E"/>
    <w:rsid w:val="001735A9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6BB3"/>
    <w:rsid w:val="001974A1"/>
    <w:rsid w:val="001A1880"/>
    <w:rsid w:val="001A2B3C"/>
    <w:rsid w:val="001B0135"/>
    <w:rsid w:val="001B1DA5"/>
    <w:rsid w:val="001B32AE"/>
    <w:rsid w:val="001B5702"/>
    <w:rsid w:val="001B5CC1"/>
    <w:rsid w:val="001B6696"/>
    <w:rsid w:val="001C1A60"/>
    <w:rsid w:val="001C40DA"/>
    <w:rsid w:val="001C47B8"/>
    <w:rsid w:val="001C6AB5"/>
    <w:rsid w:val="001D085E"/>
    <w:rsid w:val="001D3829"/>
    <w:rsid w:val="001D3D5D"/>
    <w:rsid w:val="001D4657"/>
    <w:rsid w:val="001E3ABF"/>
    <w:rsid w:val="001E3F3B"/>
    <w:rsid w:val="001E5AA6"/>
    <w:rsid w:val="001E6889"/>
    <w:rsid w:val="001E6A0E"/>
    <w:rsid w:val="001E70DA"/>
    <w:rsid w:val="001E76D7"/>
    <w:rsid w:val="001F3418"/>
    <w:rsid w:val="002015AA"/>
    <w:rsid w:val="0020522E"/>
    <w:rsid w:val="00205CEF"/>
    <w:rsid w:val="0020671D"/>
    <w:rsid w:val="00207810"/>
    <w:rsid w:val="00210388"/>
    <w:rsid w:val="00213576"/>
    <w:rsid w:val="0021413D"/>
    <w:rsid w:val="00216069"/>
    <w:rsid w:val="00220BFF"/>
    <w:rsid w:val="002214AB"/>
    <w:rsid w:val="00226528"/>
    <w:rsid w:val="00230E15"/>
    <w:rsid w:val="00231AC2"/>
    <w:rsid w:val="002326BF"/>
    <w:rsid w:val="00232B3B"/>
    <w:rsid w:val="00232DE6"/>
    <w:rsid w:val="00241EFF"/>
    <w:rsid w:val="0024508D"/>
    <w:rsid w:val="0024666F"/>
    <w:rsid w:val="0024796C"/>
    <w:rsid w:val="00247EA6"/>
    <w:rsid w:val="00250530"/>
    <w:rsid w:val="002512A3"/>
    <w:rsid w:val="002526C0"/>
    <w:rsid w:val="00252B0F"/>
    <w:rsid w:val="00253D78"/>
    <w:rsid w:val="00253DE3"/>
    <w:rsid w:val="002561F5"/>
    <w:rsid w:val="0026000C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5FB"/>
    <w:rsid w:val="0028364D"/>
    <w:rsid w:val="00285879"/>
    <w:rsid w:val="00286BD6"/>
    <w:rsid w:val="0029029E"/>
    <w:rsid w:val="0029384D"/>
    <w:rsid w:val="00297029"/>
    <w:rsid w:val="002A2203"/>
    <w:rsid w:val="002A254D"/>
    <w:rsid w:val="002A3EDD"/>
    <w:rsid w:val="002B2D60"/>
    <w:rsid w:val="002B3A81"/>
    <w:rsid w:val="002B4043"/>
    <w:rsid w:val="002B5068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14F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3365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50F9"/>
    <w:rsid w:val="003363D2"/>
    <w:rsid w:val="00341D8C"/>
    <w:rsid w:val="00342AE3"/>
    <w:rsid w:val="00343329"/>
    <w:rsid w:val="00344EF0"/>
    <w:rsid w:val="00347579"/>
    <w:rsid w:val="00353710"/>
    <w:rsid w:val="00354715"/>
    <w:rsid w:val="003618CF"/>
    <w:rsid w:val="00362EF0"/>
    <w:rsid w:val="00363BE9"/>
    <w:rsid w:val="00363F5E"/>
    <w:rsid w:val="0037174A"/>
    <w:rsid w:val="00371750"/>
    <w:rsid w:val="00371AE9"/>
    <w:rsid w:val="00374660"/>
    <w:rsid w:val="003752FA"/>
    <w:rsid w:val="00381471"/>
    <w:rsid w:val="00383120"/>
    <w:rsid w:val="00386FA6"/>
    <w:rsid w:val="00387755"/>
    <w:rsid w:val="003877E6"/>
    <w:rsid w:val="00387C8B"/>
    <w:rsid w:val="00387E64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A7FA8"/>
    <w:rsid w:val="003B1AFD"/>
    <w:rsid w:val="003B21AB"/>
    <w:rsid w:val="003B295F"/>
    <w:rsid w:val="003B449A"/>
    <w:rsid w:val="003B4E9B"/>
    <w:rsid w:val="003B63AE"/>
    <w:rsid w:val="003B68DF"/>
    <w:rsid w:val="003B69AF"/>
    <w:rsid w:val="003B6D8A"/>
    <w:rsid w:val="003B6EB5"/>
    <w:rsid w:val="003B7277"/>
    <w:rsid w:val="003B7776"/>
    <w:rsid w:val="003C06C4"/>
    <w:rsid w:val="003C1658"/>
    <w:rsid w:val="003C245C"/>
    <w:rsid w:val="003C28C9"/>
    <w:rsid w:val="003C2D6C"/>
    <w:rsid w:val="003D4A45"/>
    <w:rsid w:val="003D6528"/>
    <w:rsid w:val="003E337D"/>
    <w:rsid w:val="003E3610"/>
    <w:rsid w:val="003E5CC7"/>
    <w:rsid w:val="003E60EA"/>
    <w:rsid w:val="003F30D1"/>
    <w:rsid w:val="003F3308"/>
    <w:rsid w:val="003F3760"/>
    <w:rsid w:val="003F4957"/>
    <w:rsid w:val="003F4C83"/>
    <w:rsid w:val="003F5035"/>
    <w:rsid w:val="00401E1C"/>
    <w:rsid w:val="00402454"/>
    <w:rsid w:val="00403CCC"/>
    <w:rsid w:val="0040469A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3BFF"/>
    <w:rsid w:val="00434F71"/>
    <w:rsid w:val="00441698"/>
    <w:rsid w:val="00442F0F"/>
    <w:rsid w:val="00443BC5"/>
    <w:rsid w:val="00445842"/>
    <w:rsid w:val="004460DA"/>
    <w:rsid w:val="004531D5"/>
    <w:rsid w:val="00453EDA"/>
    <w:rsid w:val="00455AFC"/>
    <w:rsid w:val="00456079"/>
    <w:rsid w:val="0045616E"/>
    <w:rsid w:val="004603F0"/>
    <w:rsid w:val="00460FC2"/>
    <w:rsid w:val="004619E0"/>
    <w:rsid w:val="004641E5"/>
    <w:rsid w:val="00466451"/>
    <w:rsid w:val="0046708B"/>
    <w:rsid w:val="004676CC"/>
    <w:rsid w:val="00467D44"/>
    <w:rsid w:val="0047079D"/>
    <w:rsid w:val="00470995"/>
    <w:rsid w:val="004735A8"/>
    <w:rsid w:val="00482E04"/>
    <w:rsid w:val="00483012"/>
    <w:rsid w:val="004844F3"/>
    <w:rsid w:val="00490448"/>
    <w:rsid w:val="004904A4"/>
    <w:rsid w:val="0049189E"/>
    <w:rsid w:val="0049381C"/>
    <w:rsid w:val="00494604"/>
    <w:rsid w:val="00495C01"/>
    <w:rsid w:val="004A0522"/>
    <w:rsid w:val="004A12C0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D75EE"/>
    <w:rsid w:val="004E3ADF"/>
    <w:rsid w:val="004E420F"/>
    <w:rsid w:val="004E56F8"/>
    <w:rsid w:val="004F09C4"/>
    <w:rsid w:val="004F1592"/>
    <w:rsid w:val="004F2C2F"/>
    <w:rsid w:val="004F336C"/>
    <w:rsid w:val="004F5F04"/>
    <w:rsid w:val="004F71AB"/>
    <w:rsid w:val="004F71D4"/>
    <w:rsid w:val="00500878"/>
    <w:rsid w:val="00500C74"/>
    <w:rsid w:val="00501D0F"/>
    <w:rsid w:val="0050259A"/>
    <w:rsid w:val="005025B4"/>
    <w:rsid w:val="00503B9A"/>
    <w:rsid w:val="005065C2"/>
    <w:rsid w:val="005069ED"/>
    <w:rsid w:val="00510AA8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4E1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858D4"/>
    <w:rsid w:val="00590295"/>
    <w:rsid w:val="00591D45"/>
    <w:rsid w:val="00592AAA"/>
    <w:rsid w:val="005958DE"/>
    <w:rsid w:val="005A02C3"/>
    <w:rsid w:val="005A1C5D"/>
    <w:rsid w:val="005A1F6F"/>
    <w:rsid w:val="005A2AD8"/>
    <w:rsid w:val="005A2DC6"/>
    <w:rsid w:val="005A49FC"/>
    <w:rsid w:val="005A61AC"/>
    <w:rsid w:val="005A7582"/>
    <w:rsid w:val="005B3B0C"/>
    <w:rsid w:val="005B4723"/>
    <w:rsid w:val="005B5016"/>
    <w:rsid w:val="005C0B8B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990"/>
    <w:rsid w:val="00616F15"/>
    <w:rsid w:val="006205BF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45FC2"/>
    <w:rsid w:val="00647F92"/>
    <w:rsid w:val="0065027B"/>
    <w:rsid w:val="006541AF"/>
    <w:rsid w:val="0065518F"/>
    <w:rsid w:val="0066055D"/>
    <w:rsid w:val="0066076B"/>
    <w:rsid w:val="00660DFA"/>
    <w:rsid w:val="00661DDC"/>
    <w:rsid w:val="00667E3B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0963"/>
    <w:rsid w:val="006A1332"/>
    <w:rsid w:val="006A1A53"/>
    <w:rsid w:val="006A2CC7"/>
    <w:rsid w:val="006A3313"/>
    <w:rsid w:val="006A34BA"/>
    <w:rsid w:val="006A3879"/>
    <w:rsid w:val="006A5032"/>
    <w:rsid w:val="006A5B84"/>
    <w:rsid w:val="006A5C20"/>
    <w:rsid w:val="006A6A36"/>
    <w:rsid w:val="006A787D"/>
    <w:rsid w:val="006A7BB5"/>
    <w:rsid w:val="006B3ACD"/>
    <w:rsid w:val="006B3EB3"/>
    <w:rsid w:val="006B4946"/>
    <w:rsid w:val="006C07B3"/>
    <w:rsid w:val="006C0D9D"/>
    <w:rsid w:val="006C1DF8"/>
    <w:rsid w:val="006C5258"/>
    <w:rsid w:val="006C55DC"/>
    <w:rsid w:val="006C64BC"/>
    <w:rsid w:val="006C64BD"/>
    <w:rsid w:val="006C6A4E"/>
    <w:rsid w:val="006D093D"/>
    <w:rsid w:val="006D0A1D"/>
    <w:rsid w:val="006D1910"/>
    <w:rsid w:val="006D20A2"/>
    <w:rsid w:val="006D21A1"/>
    <w:rsid w:val="006D2856"/>
    <w:rsid w:val="006D4043"/>
    <w:rsid w:val="006D4AE0"/>
    <w:rsid w:val="006D4AF2"/>
    <w:rsid w:val="006D6B7C"/>
    <w:rsid w:val="006D7FB8"/>
    <w:rsid w:val="006E28DE"/>
    <w:rsid w:val="006E327D"/>
    <w:rsid w:val="006E3903"/>
    <w:rsid w:val="006E40D8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15FA"/>
    <w:rsid w:val="007022BD"/>
    <w:rsid w:val="00704CEF"/>
    <w:rsid w:val="00705701"/>
    <w:rsid w:val="00705A1B"/>
    <w:rsid w:val="007117E1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0C6"/>
    <w:rsid w:val="007554C8"/>
    <w:rsid w:val="00755C6B"/>
    <w:rsid w:val="00755DD5"/>
    <w:rsid w:val="00757769"/>
    <w:rsid w:val="00761EB6"/>
    <w:rsid w:val="007623EA"/>
    <w:rsid w:val="00762D02"/>
    <w:rsid w:val="00765F31"/>
    <w:rsid w:val="00767EF0"/>
    <w:rsid w:val="00771DEC"/>
    <w:rsid w:val="0077204B"/>
    <w:rsid w:val="00772208"/>
    <w:rsid w:val="007723F0"/>
    <w:rsid w:val="00774654"/>
    <w:rsid w:val="0077513F"/>
    <w:rsid w:val="00777A1B"/>
    <w:rsid w:val="00780B97"/>
    <w:rsid w:val="00782329"/>
    <w:rsid w:val="00782A90"/>
    <w:rsid w:val="00782F83"/>
    <w:rsid w:val="0078513A"/>
    <w:rsid w:val="00785F17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01CF"/>
    <w:rsid w:val="007B3C71"/>
    <w:rsid w:val="007B60AB"/>
    <w:rsid w:val="007B7033"/>
    <w:rsid w:val="007C0523"/>
    <w:rsid w:val="007C4E71"/>
    <w:rsid w:val="007D1ACD"/>
    <w:rsid w:val="007D1B86"/>
    <w:rsid w:val="007D27E1"/>
    <w:rsid w:val="007D2970"/>
    <w:rsid w:val="007D36F9"/>
    <w:rsid w:val="007D3FB5"/>
    <w:rsid w:val="007D4355"/>
    <w:rsid w:val="007D5482"/>
    <w:rsid w:val="007D5598"/>
    <w:rsid w:val="007D646F"/>
    <w:rsid w:val="007D6C95"/>
    <w:rsid w:val="007E18F8"/>
    <w:rsid w:val="007E19DC"/>
    <w:rsid w:val="007E378F"/>
    <w:rsid w:val="007E5ABD"/>
    <w:rsid w:val="007E65E1"/>
    <w:rsid w:val="007E6976"/>
    <w:rsid w:val="007F09B1"/>
    <w:rsid w:val="007F2C55"/>
    <w:rsid w:val="007F2CB8"/>
    <w:rsid w:val="007F5437"/>
    <w:rsid w:val="007F5BB4"/>
    <w:rsid w:val="007F7ADB"/>
    <w:rsid w:val="00800AF6"/>
    <w:rsid w:val="00803139"/>
    <w:rsid w:val="008057B2"/>
    <w:rsid w:val="00805992"/>
    <w:rsid w:val="0080692A"/>
    <w:rsid w:val="00806D1C"/>
    <w:rsid w:val="008117C1"/>
    <w:rsid w:val="00812433"/>
    <w:rsid w:val="0081252B"/>
    <w:rsid w:val="008162AA"/>
    <w:rsid w:val="008168D5"/>
    <w:rsid w:val="0083424F"/>
    <w:rsid w:val="00834BED"/>
    <w:rsid w:val="008353D6"/>
    <w:rsid w:val="0084116C"/>
    <w:rsid w:val="00842723"/>
    <w:rsid w:val="00842902"/>
    <w:rsid w:val="00843F29"/>
    <w:rsid w:val="00844FD0"/>
    <w:rsid w:val="00845F36"/>
    <w:rsid w:val="00846350"/>
    <w:rsid w:val="008507D1"/>
    <w:rsid w:val="0085554E"/>
    <w:rsid w:val="008563FD"/>
    <w:rsid w:val="0085682D"/>
    <w:rsid w:val="0085762F"/>
    <w:rsid w:val="00860CE3"/>
    <w:rsid w:val="0086291E"/>
    <w:rsid w:val="00865930"/>
    <w:rsid w:val="00866480"/>
    <w:rsid w:val="0087007E"/>
    <w:rsid w:val="00871D62"/>
    <w:rsid w:val="008728E6"/>
    <w:rsid w:val="00873930"/>
    <w:rsid w:val="00880C59"/>
    <w:rsid w:val="00883CCF"/>
    <w:rsid w:val="00885BF5"/>
    <w:rsid w:val="008867B5"/>
    <w:rsid w:val="00886CB3"/>
    <w:rsid w:val="00886ED8"/>
    <w:rsid w:val="00887ACF"/>
    <w:rsid w:val="00890504"/>
    <w:rsid w:val="00890731"/>
    <w:rsid w:val="008907D1"/>
    <w:rsid w:val="00891458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A6A5D"/>
    <w:rsid w:val="008B28C2"/>
    <w:rsid w:val="008B72EE"/>
    <w:rsid w:val="008B75C7"/>
    <w:rsid w:val="008C0C03"/>
    <w:rsid w:val="008C456F"/>
    <w:rsid w:val="008C4788"/>
    <w:rsid w:val="008D48A3"/>
    <w:rsid w:val="008D6EAB"/>
    <w:rsid w:val="008D7B02"/>
    <w:rsid w:val="008E2AED"/>
    <w:rsid w:val="008E4291"/>
    <w:rsid w:val="008E4832"/>
    <w:rsid w:val="008F440A"/>
    <w:rsid w:val="008F76FE"/>
    <w:rsid w:val="009002C4"/>
    <w:rsid w:val="00900C16"/>
    <w:rsid w:val="009057B0"/>
    <w:rsid w:val="00906E7A"/>
    <w:rsid w:val="0091272A"/>
    <w:rsid w:val="00921B55"/>
    <w:rsid w:val="00923A6D"/>
    <w:rsid w:val="009252BE"/>
    <w:rsid w:val="00926535"/>
    <w:rsid w:val="0092729F"/>
    <w:rsid w:val="0093048E"/>
    <w:rsid w:val="009309F5"/>
    <w:rsid w:val="009315BE"/>
    <w:rsid w:val="009365F1"/>
    <w:rsid w:val="00937B03"/>
    <w:rsid w:val="009404B3"/>
    <w:rsid w:val="00940FC4"/>
    <w:rsid w:val="009422FA"/>
    <w:rsid w:val="009434F4"/>
    <w:rsid w:val="009437DE"/>
    <w:rsid w:val="009501A1"/>
    <w:rsid w:val="009527ED"/>
    <w:rsid w:val="009533BC"/>
    <w:rsid w:val="00953CCD"/>
    <w:rsid w:val="00961B97"/>
    <w:rsid w:val="00964932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4CE8"/>
    <w:rsid w:val="009A5DE3"/>
    <w:rsid w:val="009A5F3C"/>
    <w:rsid w:val="009A76FC"/>
    <w:rsid w:val="009B041A"/>
    <w:rsid w:val="009B4C4B"/>
    <w:rsid w:val="009B68B0"/>
    <w:rsid w:val="009B6FEA"/>
    <w:rsid w:val="009C069C"/>
    <w:rsid w:val="009C18B2"/>
    <w:rsid w:val="009C35A6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1E79"/>
    <w:rsid w:val="009E4353"/>
    <w:rsid w:val="009E448B"/>
    <w:rsid w:val="009E5342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174ED"/>
    <w:rsid w:val="00A216CF"/>
    <w:rsid w:val="00A21B80"/>
    <w:rsid w:val="00A26BCF"/>
    <w:rsid w:val="00A27097"/>
    <w:rsid w:val="00A31C8F"/>
    <w:rsid w:val="00A3299B"/>
    <w:rsid w:val="00A333FD"/>
    <w:rsid w:val="00A35ABC"/>
    <w:rsid w:val="00A37266"/>
    <w:rsid w:val="00A377B1"/>
    <w:rsid w:val="00A46467"/>
    <w:rsid w:val="00A4677E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2DA4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2153"/>
    <w:rsid w:val="00AB3EEC"/>
    <w:rsid w:val="00AC0C96"/>
    <w:rsid w:val="00AC2103"/>
    <w:rsid w:val="00AC2ECA"/>
    <w:rsid w:val="00AC4870"/>
    <w:rsid w:val="00AD005E"/>
    <w:rsid w:val="00AD08F1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819"/>
    <w:rsid w:val="00AF3E7D"/>
    <w:rsid w:val="00AF6F53"/>
    <w:rsid w:val="00AF70B1"/>
    <w:rsid w:val="00AF7AA9"/>
    <w:rsid w:val="00B02472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35876"/>
    <w:rsid w:val="00B401B5"/>
    <w:rsid w:val="00B41CA1"/>
    <w:rsid w:val="00B41E01"/>
    <w:rsid w:val="00B426DF"/>
    <w:rsid w:val="00B46337"/>
    <w:rsid w:val="00B51B96"/>
    <w:rsid w:val="00B54190"/>
    <w:rsid w:val="00B57905"/>
    <w:rsid w:val="00B601E2"/>
    <w:rsid w:val="00B60A59"/>
    <w:rsid w:val="00B615F7"/>
    <w:rsid w:val="00B61789"/>
    <w:rsid w:val="00B62A8F"/>
    <w:rsid w:val="00B6361E"/>
    <w:rsid w:val="00B63947"/>
    <w:rsid w:val="00B67ABC"/>
    <w:rsid w:val="00B735C8"/>
    <w:rsid w:val="00B73E55"/>
    <w:rsid w:val="00B74301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AB8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1E8F"/>
    <w:rsid w:val="00BE6A4D"/>
    <w:rsid w:val="00BE7D77"/>
    <w:rsid w:val="00BF1661"/>
    <w:rsid w:val="00BF19C2"/>
    <w:rsid w:val="00BF2526"/>
    <w:rsid w:val="00BF2F9D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5EAB"/>
    <w:rsid w:val="00C071DB"/>
    <w:rsid w:val="00C07270"/>
    <w:rsid w:val="00C07B2E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042F"/>
    <w:rsid w:val="00C429B0"/>
    <w:rsid w:val="00C437BE"/>
    <w:rsid w:val="00C455E4"/>
    <w:rsid w:val="00C520DF"/>
    <w:rsid w:val="00C529EA"/>
    <w:rsid w:val="00C530B7"/>
    <w:rsid w:val="00C53155"/>
    <w:rsid w:val="00C5380B"/>
    <w:rsid w:val="00C53917"/>
    <w:rsid w:val="00C5477F"/>
    <w:rsid w:val="00C5593B"/>
    <w:rsid w:val="00C561EB"/>
    <w:rsid w:val="00C57F34"/>
    <w:rsid w:val="00C606AA"/>
    <w:rsid w:val="00C618A1"/>
    <w:rsid w:val="00C63AD2"/>
    <w:rsid w:val="00C66A38"/>
    <w:rsid w:val="00C73A06"/>
    <w:rsid w:val="00C7640D"/>
    <w:rsid w:val="00C8242A"/>
    <w:rsid w:val="00C82C98"/>
    <w:rsid w:val="00C85EF9"/>
    <w:rsid w:val="00C8737E"/>
    <w:rsid w:val="00C909D8"/>
    <w:rsid w:val="00C9146C"/>
    <w:rsid w:val="00C9262B"/>
    <w:rsid w:val="00C93EAF"/>
    <w:rsid w:val="00C9424B"/>
    <w:rsid w:val="00C94D9A"/>
    <w:rsid w:val="00C9652A"/>
    <w:rsid w:val="00CA1E44"/>
    <w:rsid w:val="00CA2964"/>
    <w:rsid w:val="00CA51F1"/>
    <w:rsid w:val="00CB217E"/>
    <w:rsid w:val="00CB2A8D"/>
    <w:rsid w:val="00CB4B08"/>
    <w:rsid w:val="00CB7292"/>
    <w:rsid w:val="00CB7807"/>
    <w:rsid w:val="00CC0B03"/>
    <w:rsid w:val="00CC1BA0"/>
    <w:rsid w:val="00CC2C0D"/>
    <w:rsid w:val="00CC2FA2"/>
    <w:rsid w:val="00CC75EE"/>
    <w:rsid w:val="00CC7E61"/>
    <w:rsid w:val="00CD13E8"/>
    <w:rsid w:val="00CD24AC"/>
    <w:rsid w:val="00CD443B"/>
    <w:rsid w:val="00CD470A"/>
    <w:rsid w:val="00CD627C"/>
    <w:rsid w:val="00CE07A9"/>
    <w:rsid w:val="00CE101F"/>
    <w:rsid w:val="00CE2F51"/>
    <w:rsid w:val="00CE73B3"/>
    <w:rsid w:val="00CE7503"/>
    <w:rsid w:val="00CE7D57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33B1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5789E"/>
    <w:rsid w:val="00D60011"/>
    <w:rsid w:val="00D60BEA"/>
    <w:rsid w:val="00D63565"/>
    <w:rsid w:val="00D6548C"/>
    <w:rsid w:val="00D65DFF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1C60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2BF7"/>
    <w:rsid w:val="00DB34DA"/>
    <w:rsid w:val="00DB3EF2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064"/>
    <w:rsid w:val="00DF49B0"/>
    <w:rsid w:val="00E01F77"/>
    <w:rsid w:val="00E0661D"/>
    <w:rsid w:val="00E06869"/>
    <w:rsid w:val="00E1086E"/>
    <w:rsid w:val="00E10A24"/>
    <w:rsid w:val="00E12A1E"/>
    <w:rsid w:val="00E132E3"/>
    <w:rsid w:val="00E1569B"/>
    <w:rsid w:val="00E15FE8"/>
    <w:rsid w:val="00E237A6"/>
    <w:rsid w:val="00E2489B"/>
    <w:rsid w:val="00E25A8C"/>
    <w:rsid w:val="00E30649"/>
    <w:rsid w:val="00E30995"/>
    <w:rsid w:val="00E325EA"/>
    <w:rsid w:val="00E33173"/>
    <w:rsid w:val="00E33255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5FB0"/>
    <w:rsid w:val="00E571F0"/>
    <w:rsid w:val="00E61C86"/>
    <w:rsid w:val="00E6273B"/>
    <w:rsid w:val="00E63C99"/>
    <w:rsid w:val="00E63E89"/>
    <w:rsid w:val="00E6651F"/>
    <w:rsid w:val="00E705DA"/>
    <w:rsid w:val="00E7112C"/>
    <w:rsid w:val="00E71EA0"/>
    <w:rsid w:val="00E75A1D"/>
    <w:rsid w:val="00E75EE4"/>
    <w:rsid w:val="00E810D0"/>
    <w:rsid w:val="00E904B5"/>
    <w:rsid w:val="00E91528"/>
    <w:rsid w:val="00E91C27"/>
    <w:rsid w:val="00E91E7B"/>
    <w:rsid w:val="00E9518A"/>
    <w:rsid w:val="00E97A0C"/>
    <w:rsid w:val="00E97FF5"/>
    <w:rsid w:val="00EA62F1"/>
    <w:rsid w:val="00EB118B"/>
    <w:rsid w:val="00EB119D"/>
    <w:rsid w:val="00EB20F5"/>
    <w:rsid w:val="00EB74DE"/>
    <w:rsid w:val="00EC2285"/>
    <w:rsid w:val="00EC2FE9"/>
    <w:rsid w:val="00EC451E"/>
    <w:rsid w:val="00EC4A6B"/>
    <w:rsid w:val="00EC7019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0778F"/>
    <w:rsid w:val="00F1007D"/>
    <w:rsid w:val="00F11917"/>
    <w:rsid w:val="00F12DC6"/>
    <w:rsid w:val="00F170C2"/>
    <w:rsid w:val="00F304C9"/>
    <w:rsid w:val="00F305F3"/>
    <w:rsid w:val="00F30CBF"/>
    <w:rsid w:val="00F317C0"/>
    <w:rsid w:val="00F347AE"/>
    <w:rsid w:val="00F3535D"/>
    <w:rsid w:val="00F358E0"/>
    <w:rsid w:val="00F3649C"/>
    <w:rsid w:val="00F36996"/>
    <w:rsid w:val="00F52DE7"/>
    <w:rsid w:val="00F54FC7"/>
    <w:rsid w:val="00F55CA3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2D78"/>
    <w:rsid w:val="00F82F0D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45CF"/>
    <w:rsid w:val="00FA6533"/>
    <w:rsid w:val="00FA764B"/>
    <w:rsid w:val="00FA7C1C"/>
    <w:rsid w:val="00FB50ED"/>
    <w:rsid w:val="00FB5955"/>
    <w:rsid w:val="00FB5AE9"/>
    <w:rsid w:val="00FC4A2F"/>
    <w:rsid w:val="00FD344C"/>
    <w:rsid w:val="00FD39FF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63F2"/>
    <w:rsid w:val="00FE7BD8"/>
    <w:rsid w:val="00FF0FB5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C1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link w:val="8"/>
    <w:uiPriority w:val="9"/>
    <w:semiHidden/>
    <w:rsid w:val="00FA7C1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Nonformat">
    <w:name w:val="ConsNonformat"/>
    <w:rsid w:val="00FB5AE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B5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AE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BDD40C2100D35B88E476E7377E2387A07B3D369EA51B5B45A041BAFB7E6B14BCCD1889777Ei8n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7339F013E8A74CF9233A8997AAA77B1BAC97B96AE1DA7E5C51C15C14A46F8A2616B5207ADP5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974-AB79-4052-B54D-291FB76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Links>
    <vt:vector size="42" baseType="variant"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consultantplus://offline/ref=32CF3E0FB6D5CD120886803D3AF1ACEABBA25FF4A362B7369E85F94368017FD8CA8AA17E41575EA3674E4136BA207431E230EF8CF0515A33q0SAI</vt:lpwstr>
      </vt:variant>
      <vt:variant>
        <vt:lpwstr/>
      </vt:variant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consultantplus://offline/ref=84BDD40C2100D35B88E476E7377E2387A07B3D369EA51B5B45A041BAFB7E6B14BCCD1889777Ei8n9H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consultantplus://offline/ref=F1D7339F013E8A74CF9233A8997AAA77B1BAC97B96AE1DA7E5C51C15C14A46F8A2616B5207ADP5P9M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Martynova_OA</cp:lastModifiedBy>
  <cp:revision>13</cp:revision>
  <cp:lastPrinted>2020-11-06T11:20:00Z</cp:lastPrinted>
  <dcterms:created xsi:type="dcterms:W3CDTF">2020-11-30T12:46:00Z</dcterms:created>
  <dcterms:modified xsi:type="dcterms:W3CDTF">2020-12-01T12:07:00Z</dcterms:modified>
</cp:coreProperties>
</file>